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12B7" w14:textId="564B3D1B" w:rsidR="00E8357F" w:rsidRPr="00743F57" w:rsidRDefault="00E8357F" w:rsidP="00B91DB7">
      <w:pPr>
        <w:pStyle w:val="Title"/>
        <w:jc w:val="center"/>
        <w:rPr>
          <w:rFonts w:ascii="Lato" w:hAnsi="Lato"/>
        </w:rPr>
      </w:pPr>
      <w:r w:rsidRPr="00743F57">
        <w:rPr>
          <w:rFonts w:ascii="Lato" w:hAnsi="Lato"/>
        </w:rPr>
        <w:t xml:space="preserve">Sharing </w:t>
      </w:r>
      <w:r w:rsidR="003B4A63">
        <w:rPr>
          <w:rFonts w:ascii="Lato" w:hAnsi="Lato"/>
        </w:rPr>
        <w:t>and No Thank You Table Toolkit</w:t>
      </w:r>
    </w:p>
    <w:p w14:paraId="048CF557" w14:textId="6F586540" w:rsidR="00E8357F" w:rsidRPr="00743F57" w:rsidRDefault="003B4A63" w:rsidP="0072190A">
      <w:pPr>
        <w:pStyle w:val="Subtitle"/>
        <w:rPr>
          <w:rStyle w:val="SubtleReference"/>
        </w:rPr>
      </w:pPr>
      <w:r>
        <w:rPr>
          <w:rStyle w:val="SubtleReference"/>
        </w:rPr>
        <w:t xml:space="preserve">For </w:t>
      </w:r>
      <w:r w:rsidR="00E8357F" w:rsidRPr="00743F57">
        <w:rPr>
          <w:rStyle w:val="SubtleReference"/>
        </w:rPr>
        <w:t>Schools Participating in the School Nutrition Programs</w:t>
      </w:r>
    </w:p>
    <w:p w14:paraId="2EACABA6" w14:textId="77777777" w:rsidR="00EC266F" w:rsidRPr="00031493" w:rsidRDefault="00EC266F" w:rsidP="00031493">
      <w:pPr>
        <w:pStyle w:val="Heading1"/>
      </w:pPr>
      <w:r w:rsidRPr="00031493">
        <w:t>Definitions</w:t>
      </w:r>
    </w:p>
    <w:p w14:paraId="3141DD1E" w14:textId="6714E135" w:rsidR="00EC266F" w:rsidRPr="00323C14" w:rsidRDefault="00EC266F" w:rsidP="00323C14">
      <w:pPr>
        <w:pStyle w:val="ListParagraph"/>
        <w:numPr>
          <w:ilvl w:val="0"/>
          <w:numId w:val="18"/>
        </w:numPr>
        <w:spacing w:after="0" w:line="240" w:lineRule="auto"/>
        <w:rPr>
          <w:sz w:val="22"/>
          <w:szCs w:val="22"/>
        </w:rPr>
      </w:pPr>
      <w:r w:rsidRPr="00323C14">
        <w:rPr>
          <w:sz w:val="22"/>
          <w:szCs w:val="22"/>
        </w:rPr>
        <w:t xml:space="preserve">A </w:t>
      </w:r>
      <w:r w:rsidRPr="00323C14">
        <w:rPr>
          <w:b/>
          <w:sz w:val="22"/>
          <w:szCs w:val="22"/>
        </w:rPr>
        <w:t>sharing table</w:t>
      </w:r>
      <w:r w:rsidRPr="00323C14">
        <w:rPr>
          <w:sz w:val="22"/>
          <w:szCs w:val="22"/>
        </w:rPr>
        <w:t xml:space="preserve"> is a designated table for food and beverage items </w:t>
      </w:r>
      <w:r w:rsidR="00A41F1C" w:rsidRPr="00323C14">
        <w:rPr>
          <w:sz w:val="22"/>
          <w:szCs w:val="22"/>
        </w:rPr>
        <w:t xml:space="preserve">that </w:t>
      </w:r>
      <w:r w:rsidRPr="00323C14">
        <w:rPr>
          <w:sz w:val="22"/>
          <w:szCs w:val="22"/>
        </w:rPr>
        <w:t xml:space="preserve">students do not intend to consume. </w:t>
      </w:r>
      <w:r w:rsidR="00953CC4">
        <w:rPr>
          <w:sz w:val="22"/>
          <w:szCs w:val="22"/>
        </w:rPr>
        <w:t>St</w:t>
      </w:r>
      <w:r w:rsidRPr="00323C14">
        <w:rPr>
          <w:sz w:val="22"/>
          <w:szCs w:val="22"/>
        </w:rPr>
        <w:t>udent</w:t>
      </w:r>
      <w:r w:rsidR="00953CC4">
        <w:rPr>
          <w:sz w:val="22"/>
          <w:szCs w:val="22"/>
        </w:rPr>
        <w:t>s</w:t>
      </w:r>
      <w:r w:rsidRPr="00323C14">
        <w:rPr>
          <w:sz w:val="22"/>
          <w:szCs w:val="22"/>
        </w:rPr>
        <w:t xml:space="preserve"> may pick up items from the sharing table during the meal period. Items must be pre-packaged and unopened. </w:t>
      </w:r>
      <w:r w:rsidR="00AE1363">
        <w:rPr>
          <w:sz w:val="22"/>
          <w:szCs w:val="22"/>
        </w:rPr>
        <w:t xml:space="preserve">Throughout meal service, </w:t>
      </w:r>
      <w:r w:rsidR="00953CC4">
        <w:rPr>
          <w:sz w:val="22"/>
          <w:szCs w:val="22"/>
        </w:rPr>
        <w:t>the</w:t>
      </w:r>
      <w:r w:rsidRPr="00323C14">
        <w:rPr>
          <w:sz w:val="22"/>
          <w:szCs w:val="22"/>
        </w:rPr>
        <w:t xml:space="preserve"> designated</w:t>
      </w:r>
      <w:r w:rsidR="00D21F34" w:rsidRPr="00323C14">
        <w:rPr>
          <w:sz w:val="22"/>
          <w:szCs w:val="22"/>
        </w:rPr>
        <w:t xml:space="preserve"> food handler</w:t>
      </w:r>
      <w:r w:rsidR="002643EE">
        <w:rPr>
          <w:sz w:val="22"/>
          <w:szCs w:val="22"/>
        </w:rPr>
        <w:t>(s)</w:t>
      </w:r>
      <w:r w:rsidR="00D21F34" w:rsidRPr="00323C14">
        <w:rPr>
          <w:sz w:val="22"/>
          <w:szCs w:val="22"/>
        </w:rPr>
        <w:t xml:space="preserve"> o</w:t>
      </w:r>
      <w:r w:rsidR="00A2137E" w:rsidRPr="00323C14">
        <w:rPr>
          <w:sz w:val="22"/>
          <w:szCs w:val="22"/>
        </w:rPr>
        <w:t xml:space="preserve">r </w:t>
      </w:r>
      <w:r w:rsidR="003B4A63" w:rsidRPr="00323C14">
        <w:rPr>
          <w:sz w:val="22"/>
          <w:szCs w:val="22"/>
        </w:rPr>
        <w:t>trained supervising adult</w:t>
      </w:r>
      <w:r w:rsidR="002643EE">
        <w:rPr>
          <w:sz w:val="22"/>
          <w:szCs w:val="22"/>
        </w:rPr>
        <w:t>(s)</w:t>
      </w:r>
      <w:r w:rsidRPr="00323C14">
        <w:rPr>
          <w:sz w:val="22"/>
          <w:szCs w:val="22"/>
        </w:rPr>
        <w:t xml:space="preserve"> must monitor the sharing table</w:t>
      </w:r>
      <w:r w:rsidR="00AE1363">
        <w:rPr>
          <w:sz w:val="22"/>
          <w:szCs w:val="22"/>
        </w:rPr>
        <w:t xml:space="preserve">, </w:t>
      </w:r>
      <w:r w:rsidRPr="00323C14">
        <w:rPr>
          <w:sz w:val="22"/>
          <w:szCs w:val="22"/>
        </w:rPr>
        <w:t>inspect items for wholesomeness</w:t>
      </w:r>
      <w:r w:rsidR="00A41F1C" w:rsidRPr="00323C14">
        <w:rPr>
          <w:sz w:val="22"/>
          <w:szCs w:val="22"/>
        </w:rPr>
        <w:t>, and document items that are left</w:t>
      </w:r>
      <w:r w:rsidR="00A55E97" w:rsidRPr="00323C14">
        <w:rPr>
          <w:sz w:val="22"/>
          <w:szCs w:val="22"/>
        </w:rPr>
        <w:t>over</w:t>
      </w:r>
      <w:r w:rsidRPr="00323C14">
        <w:rPr>
          <w:sz w:val="22"/>
          <w:szCs w:val="22"/>
        </w:rPr>
        <w:t>. The table should not be located immediately after the point of service.</w:t>
      </w:r>
    </w:p>
    <w:p w14:paraId="231AE2A0" w14:textId="77777777" w:rsidR="00DF14EC" w:rsidRPr="00323C14" w:rsidRDefault="00DF14EC" w:rsidP="00323C14">
      <w:pPr>
        <w:pStyle w:val="ListParagraph"/>
        <w:spacing w:after="0" w:line="240" w:lineRule="auto"/>
        <w:ind w:left="360"/>
        <w:rPr>
          <w:sz w:val="22"/>
          <w:szCs w:val="22"/>
        </w:rPr>
      </w:pPr>
    </w:p>
    <w:p w14:paraId="46CC8B42" w14:textId="76E1F7E1" w:rsidR="00EC266F" w:rsidRPr="00323C14" w:rsidRDefault="00EC266F" w:rsidP="00323C14">
      <w:pPr>
        <w:pStyle w:val="ListParagraph"/>
        <w:numPr>
          <w:ilvl w:val="0"/>
          <w:numId w:val="18"/>
        </w:numPr>
        <w:spacing w:after="0" w:line="240" w:lineRule="auto"/>
        <w:rPr>
          <w:sz w:val="22"/>
          <w:szCs w:val="22"/>
        </w:rPr>
      </w:pPr>
      <w:r w:rsidRPr="00323C14">
        <w:rPr>
          <w:sz w:val="22"/>
          <w:szCs w:val="22"/>
        </w:rPr>
        <w:t xml:space="preserve">A </w:t>
      </w:r>
      <w:r w:rsidRPr="00323C14">
        <w:rPr>
          <w:b/>
          <w:sz w:val="22"/>
          <w:szCs w:val="22"/>
        </w:rPr>
        <w:t>no thank you table</w:t>
      </w:r>
      <w:r w:rsidRPr="00323C14">
        <w:rPr>
          <w:sz w:val="22"/>
          <w:szCs w:val="22"/>
        </w:rPr>
        <w:t xml:space="preserve"> is a designated table placed after the point of service for food and beverage items</w:t>
      </w:r>
      <w:r w:rsidR="00A41F1C" w:rsidRPr="00323C14">
        <w:rPr>
          <w:sz w:val="22"/>
          <w:szCs w:val="22"/>
        </w:rPr>
        <w:t xml:space="preserve"> that</w:t>
      </w:r>
      <w:r w:rsidRPr="00323C14">
        <w:rPr>
          <w:sz w:val="22"/>
          <w:szCs w:val="22"/>
        </w:rPr>
        <w:t xml:space="preserve"> students do not intend to consume. Students may not pick up items from this table during the meal perio</w:t>
      </w:r>
      <w:r w:rsidR="00953CC4">
        <w:rPr>
          <w:sz w:val="22"/>
          <w:szCs w:val="22"/>
        </w:rPr>
        <w:t>d. At the end of meal service, the</w:t>
      </w:r>
      <w:r w:rsidRPr="00323C14">
        <w:rPr>
          <w:sz w:val="22"/>
          <w:szCs w:val="22"/>
        </w:rPr>
        <w:t xml:space="preserve"> designated </w:t>
      </w:r>
      <w:r w:rsidR="00D21F34" w:rsidRPr="00323C14">
        <w:rPr>
          <w:sz w:val="22"/>
          <w:szCs w:val="22"/>
        </w:rPr>
        <w:t>food handler</w:t>
      </w:r>
      <w:r w:rsidR="00953CC4">
        <w:rPr>
          <w:sz w:val="22"/>
          <w:szCs w:val="22"/>
        </w:rPr>
        <w:t>(s)</w:t>
      </w:r>
      <w:r w:rsidRPr="00323C14">
        <w:rPr>
          <w:sz w:val="22"/>
          <w:szCs w:val="22"/>
        </w:rPr>
        <w:t xml:space="preserve"> or </w:t>
      </w:r>
      <w:r w:rsidR="003B4A63" w:rsidRPr="00323C14">
        <w:rPr>
          <w:sz w:val="22"/>
          <w:szCs w:val="22"/>
        </w:rPr>
        <w:t>trained supervising adult</w:t>
      </w:r>
      <w:r w:rsidR="00953CC4">
        <w:rPr>
          <w:sz w:val="22"/>
          <w:szCs w:val="22"/>
        </w:rPr>
        <w:t>(s)</w:t>
      </w:r>
      <w:r w:rsidR="00A2137E" w:rsidRPr="00323C14">
        <w:rPr>
          <w:sz w:val="22"/>
          <w:szCs w:val="22"/>
        </w:rPr>
        <w:t xml:space="preserve"> </w:t>
      </w:r>
      <w:r w:rsidRPr="00323C14">
        <w:rPr>
          <w:sz w:val="22"/>
          <w:szCs w:val="22"/>
        </w:rPr>
        <w:t>must inspect the items for wholesomeness</w:t>
      </w:r>
      <w:r w:rsidR="00A41F1C" w:rsidRPr="00323C14">
        <w:rPr>
          <w:sz w:val="22"/>
          <w:szCs w:val="22"/>
        </w:rPr>
        <w:t xml:space="preserve"> and document items</w:t>
      </w:r>
      <w:r w:rsidR="00953CC4">
        <w:rPr>
          <w:sz w:val="22"/>
          <w:szCs w:val="22"/>
        </w:rPr>
        <w:t xml:space="preserve"> that are leftover</w:t>
      </w:r>
      <w:r w:rsidRPr="00323C14">
        <w:rPr>
          <w:sz w:val="22"/>
          <w:szCs w:val="22"/>
        </w:rPr>
        <w:t>.</w:t>
      </w:r>
    </w:p>
    <w:p w14:paraId="30074822" w14:textId="77777777" w:rsidR="00EC266F" w:rsidRPr="00743F57" w:rsidRDefault="00EC266F" w:rsidP="00EC266F">
      <w:pPr>
        <w:pStyle w:val="ListParagraph"/>
        <w:spacing w:after="0" w:line="240" w:lineRule="auto"/>
        <w:ind w:left="360"/>
      </w:pPr>
    </w:p>
    <w:p w14:paraId="2266FC12" w14:textId="77777777" w:rsidR="00801D98" w:rsidRPr="00743F57" w:rsidRDefault="00801D98" w:rsidP="00031493">
      <w:pPr>
        <w:pStyle w:val="Heading1"/>
      </w:pPr>
      <w:r w:rsidRPr="00743F57">
        <w:t>Background</w:t>
      </w:r>
    </w:p>
    <w:p w14:paraId="63E10F76" w14:textId="2B49560D" w:rsidR="007A72AB" w:rsidRPr="00743F57" w:rsidRDefault="00FE6D04" w:rsidP="007A72AB">
      <w:pPr>
        <w:spacing w:after="0" w:line="240" w:lineRule="auto"/>
        <w:contextualSpacing/>
        <w:rPr>
          <w:rFonts w:ascii="Lato" w:hAnsi="Lato" w:cstheme="minorHAnsi"/>
        </w:rPr>
      </w:pPr>
      <w:r>
        <w:rPr>
          <w:rFonts w:ascii="Lato" w:hAnsi="Lato"/>
        </w:rPr>
        <w:t>During</w:t>
      </w:r>
      <w:r w:rsidRPr="00743F57">
        <w:rPr>
          <w:rFonts w:ascii="Lato" w:hAnsi="Lato"/>
        </w:rPr>
        <w:t xml:space="preserve"> </w:t>
      </w:r>
      <w:r w:rsidR="00695902" w:rsidRPr="00743F57">
        <w:rPr>
          <w:rFonts w:ascii="Lato" w:hAnsi="Lato"/>
        </w:rPr>
        <w:t xml:space="preserve">the last few years, sharing tables and no thank you tables have emerged as innovative strategies to encourage the consumption of nutritious foods and </w:t>
      </w:r>
      <w:r>
        <w:rPr>
          <w:rFonts w:ascii="Lato" w:hAnsi="Lato"/>
        </w:rPr>
        <w:t xml:space="preserve">to </w:t>
      </w:r>
      <w:r w:rsidR="00695902" w:rsidRPr="00743F57">
        <w:rPr>
          <w:rFonts w:ascii="Lato" w:hAnsi="Lato"/>
        </w:rPr>
        <w:t>reduce food waste in Child Nutrition Programs</w:t>
      </w:r>
      <w:r w:rsidR="00DB737E" w:rsidRPr="00743F57">
        <w:rPr>
          <w:rFonts w:ascii="Lato" w:hAnsi="Lato"/>
        </w:rPr>
        <w:t xml:space="preserve"> (CNP</w:t>
      </w:r>
      <w:r w:rsidR="00DF14EC">
        <w:rPr>
          <w:rFonts w:ascii="Lato" w:hAnsi="Lato"/>
        </w:rPr>
        <w:t>s</w:t>
      </w:r>
      <w:r w:rsidR="00DB737E" w:rsidRPr="00743F57">
        <w:rPr>
          <w:rFonts w:ascii="Lato" w:hAnsi="Lato"/>
        </w:rPr>
        <w:t>)</w:t>
      </w:r>
      <w:r w:rsidR="00695902" w:rsidRPr="00743F57">
        <w:rPr>
          <w:rFonts w:ascii="Lato" w:hAnsi="Lato"/>
        </w:rPr>
        <w:t xml:space="preserve">. </w:t>
      </w:r>
      <w:r w:rsidR="00DB737E" w:rsidRPr="00743F57">
        <w:rPr>
          <w:rFonts w:ascii="Lato" w:hAnsi="Lato"/>
        </w:rPr>
        <w:t xml:space="preserve">In 2016, </w:t>
      </w:r>
      <w:hyperlink r:id="rId8" w:history="1">
        <w:r w:rsidR="00291D1A" w:rsidRPr="00743F57">
          <w:rPr>
            <w:rStyle w:val="Hyperlink"/>
            <w:rFonts w:ascii="Lato" w:hAnsi="Lato"/>
          </w:rPr>
          <w:t>USDA memorandum</w:t>
        </w:r>
        <w:r w:rsidR="00695902" w:rsidRPr="00743F57">
          <w:rPr>
            <w:rStyle w:val="Hyperlink"/>
            <w:rFonts w:ascii="Lato" w:hAnsi="Lato"/>
          </w:rPr>
          <w:t xml:space="preserve"> SP 41-2016</w:t>
        </w:r>
      </w:hyperlink>
      <w:r w:rsidR="00695902" w:rsidRPr="00743F57">
        <w:rPr>
          <w:rFonts w:ascii="Lato" w:hAnsi="Lato"/>
        </w:rPr>
        <w:t xml:space="preserve"> </w:t>
      </w:r>
      <w:r w:rsidR="00DB737E" w:rsidRPr="00743F57">
        <w:rPr>
          <w:rFonts w:ascii="Lato" w:hAnsi="Lato"/>
        </w:rPr>
        <w:t xml:space="preserve">was released to address </w:t>
      </w:r>
      <w:r w:rsidR="00E871CA" w:rsidRPr="00743F57">
        <w:rPr>
          <w:rFonts w:ascii="Lato" w:hAnsi="Lato"/>
        </w:rPr>
        <w:t xml:space="preserve">how </w:t>
      </w:r>
      <w:r w:rsidR="00DB737E" w:rsidRPr="00743F57">
        <w:rPr>
          <w:rFonts w:ascii="Lato" w:hAnsi="Lato"/>
        </w:rPr>
        <w:t xml:space="preserve">sharing tables may be utilized in CNP. </w:t>
      </w:r>
      <w:r>
        <w:rPr>
          <w:rFonts w:ascii="Lato" w:hAnsi="Lato"/>
        </w:rPr>
        <w:t>T</w:t>
      </w:r>
      <w:r w:rsidR="00DB737E" w:rsidRPr="00743F57">
        <w:rPr>
          <w:rFonts w:ascii="Lato" w:hAnsi="Lato"/>
        </w:rPr>
        <w:t xml:space="preserve">he Wisconsin Department of Public Instruction’s </w:t>
      </w:r>
      <w:r w:rsidR="00E9094B" w:rsidRPr="00743F57">
        <w:rPr>
          <w:rFonts w:ascii="Lato" w:hAnsi="Lato"/>
        </w:rPr>
        <w:t xml:space="preserve">(DPI) </w:t>
      </w:r>
      <w:r w:rsidR="00DB737E" w:rsidRPr="00743F57">
        <w:rPr>
          <w:rFonts w:ascii="Lato" w:hAnsi="Lato"/>
        </w:rPr>
        <w:t xml:space="preserve">School Nutrition Team (SNT) released a </w:t>
      </w:r>
      <w:r w:rsidR="00291D1A" w:rsidRPr="00743F57">
        <w:rPr>
          <w:rFonts w:ascii="Lato" w:hAnsi="Lato"/>
        </w:rPr>
        <w:t xml:space="preserve">follow-up </w:t>
      </w:r>
      <w:hyperlink r:id="rId9" w:history="1">
        <w:r w:rsidR="00291D1A" w:rsidRPr="00743F57">
          <w:rPr>
            <w:rStyle w:val="Hyperlink"/>
            <w:rFonts w:ascii="Lato" w:hAnsi="Lato"/>
          </w:rPr>
          <w:t>memorandum</w:t>
        </w:r>
      </w:hyperlink>
      <w:r w:rsidR="00DB737E" w:rsidRPr="00743F57">
        <w:rPr>
          <w:rFonts w:ascii="Lato" w:hAnsi="Lato"/>
          <w:color w:val="0000FF"/>
        </w:rPr>
        <w:t xml:space="preserve"> </w:t>
      </w:r>
      <w:r w:rsidR="00E9094B" w:rsidRPr="00743F57">
        <w:rPr>
          <w:rFonts w:ascii="Lato" w:hAnsi="Lato"/>
        </w:rPr>
        <w:t>to outline</w:t>
      </w:r>
      <w:r w:rsidR="00DB737E" w:rsidRPr="00743F57">
        <w:rPr>
          <w:rFonts w:ascii="Lato" w:hAnsi="Lato"/>
        </w:rPr>
        <w:t xml:space="preserve"> ways CNP operators can reduce food waste, including through the use of </w:t>
      </w:r>
      <w:r w:rsidR="00E9094B" w:rsidRPr="00743F57">
        <w:rPr>
          <w:rFonts w:ascii="Lato" w:hAnsi="Lato"/>
        </w:rPr>
        <w:t xml:space="preserve">sharing or no thank you </w:t>
      </w:r>
      <w:r w:rsidR="00E9094B" w:rsidRPr="00743F57">
        <w:rPr>
          <w:rFonts w:ascii="Lato" w:hAnsi="Lato" w:cstheme="minorHAnsi"/>
        </w:rPr>
        <w:t>tables. Currently, b</w:t>
      </w:r>
      <w:r w:rsidR="00E871CA" w:rsidRPr="00743F57">
        <w:rPr>
          <w:rFonts w:ascii="Lato" w:hAnsi="Lato" w:cstheme="minorHAnsi"/>
        </w:rPr>
        <w:t>oth sharing tables and no thank you t</w:t>
      </w:r>
      <w:r w:rsidR="00E9094B" w:rsidRPr="00743F57">
        <w:rPr>
          <w:rFonts w:ascii="Lato" w:hAnsi="Lato" w:cstheme="minorHAnsi"/>
        </w:rPr>
        <w:t xml:space="preserve">ables are permitted in Wisconsin and do not require approval from the DPI SNT. </w:t>
      </w:r>
      <w:r w:rsidR="00E871CA" w:rsidRPr="00743F57">
        <w:rPr>
          <w:rFonts w:ascii="Lato" w:hAnsi="Lato" w:cstheme="minorHAnsi"/>
        </w:rPr>
        <w:t xml:space="preserve">However, there are </w:t>
      </w:r>
      <w:r w:rsidR="00E871CA" w:rsidRPr="00953CC4">
        <w:rPr>
          <w:rFonts w:ascii="Lato" w:hAnsi="Lato" w:cstheme="minorHAnsi"/>
        </w:rPr>
        <w:t>considerations</w:t>
      </w:r>
      <w:r w:rsidR="00953CC4" w:rsidRPr="00953CC4">
        <w:rPr>
          <w:rStyle w:val="CommentReference"/>
          <w:rFonts w:ascii="Lato" w:hAnsi="Lato"/>
          <w:sz w:val="22"/>
          <w:szCs w:val="22"/>
        </w:rPr>
        <w:t xml:space="preserve"> for</w:t>
      </w:r>
      <w:r w:rsidR="0034702E" w:rsidRPr="00743F57">
        <w:rPr>
          <w:rFonts w:ascii="Lato" w:hAnsi="Lato" w:cstheme="minorHAnsi"/>
        </w:rPr>
        <w:t xml:space="preserve"> </w:t>
      </w:r>
      <w:r w:rsidR="00A929C7" w:rsidRPr="00743F57">
        <w:rPr>
          <w:rFonts w:ascii="Lato" w:hAnsi="Lato" w:cstheme="minorHAnsi"/>
        </w:rPr>
        <w:t>School Food Autho</w:t>
      </w:r>
      <w:r w:rsidR="00A929C7" w:rsidRPr="00B53CCD">
        <w:rPr>
          <w:rFonts w:ascii="Lato" w:hAnsi="Lato" w:cstheme="minorHAnsi"/>
        </w:rPr>
        <w:t xml:space="preserve">rities </w:t>
      </w:r>
      <w:r w:rsidR="00E871CA" w:rsidRPr="00B53CCD">
        <w:rPr>
          <w:rFonts w:ascii="Lato" w:hAnsi="Lato" w:cstheme="minorHAnsi"/>
        </w:rPr>
        <w:t>(SFAs)</w:t>
      </w:r>
      <w:r w:rsidR="0034702E" w:rsidRPr="00B53CCD">
        <w:rPr>
          <w:rFonts w:ascii="Lato" w:hAnsi="Lato" w:cstheme="minorHAnsi"/>
        </w:rPr>
        <w:t xml:space="preserve"> </w:t>
      </w:r>
      <w:r w:rsidR="00B53CCD" w:rsidRPr="00B53CCD">
        <w:rPr>
          <w:rFonts w:ascii="Lato" w:hAnsi="Lato" w:cstheme="minorHAnsi"/>
        </w:rPr>
        <w:t xml:space="preserve">and </w:t>
      </w:r>
      <w:r w:rsidR="00A929C7" w:rsidRPr="00B53CCD">
        <w:rPr>
          <w:rFonts w:ascii="Lato" w:hAnsi="Lato" w:cstheme="minorHAnsi"/>
        </w:rPr>
        <w:t>Local</w:t>
      </w:r>
      <w:r w:rsidR="00A929C7">
        <w:rPr>
          <w:rFonts w:ascii="Lato" w:hAnsi="Lato" w:cstheme="minorHAnsi"/>
        </w:rPr>
        <w:t xml:space="preserve"> Educational Agencies </w:t>
      </w:r>
      <w:r w:rsidR="00B53CCD">
        <w:rPr>
          <w:rFonts w:ascii="Lato" w:hAnsi="Lato" w:cstheme="minorHAnsi"/>
        </w:rPr>
        <w:t xml:space="preserve">(LEAs) </w:t>
      </w:r>
      <w:r w:rsidR="0034702E" w:rsidRPr="00743F57">
        <w:rPr>
          <w:rFonts w:ascii="Lato" w:hAnsi="Lato" w:cstheme="minorHAnsi"/>
        </w:rPr>
        <w:t xml:space="preserve">to </w:t>
      </w:r>
      <w:r>
        <w:rPr>
          <w:rFonts w:ascii="Lato" w:hAnsi="Lato" w:cstheme="minorHAnsi"/>
        </w:rPr>
        <w:t>address</w:t>
      </w:r>
      <w:r w:rsidR="00E871CA" w:rsidRPr="00743F57">
        <w:rPr>
          <w:rFonts w:ascii="Lato" w:hAnsi="Lato" w:cstheme="minorHAnsi"/>
        </w:rPr>
        <w:t xml:space="preserve"> </w:t>
      </w:r>
      <w:r w:rsidR="00E9094B" w:rsidRPr="00743F57">
        <w:rPr>
          <w:rFonts w:ascii="Lato" w:hAnsi="Lato" w:cstheme="minorHAnsi"/>
        </w:rPr>
        <w:t xml:space="preserve">and </w:t>
      </w:r>
      <w:r w:rsidR="00E871CA" w:rsidRPr="00743F57">
        <w:rPr>
          <w:rFonts w:ascii="Lato" w:hAnsi="Lato" w:cstheme="minorHAnsi"/>
        </w:rPr>
        <w:t>regulations</w:t>
      </w:r>
      <w:r w:rsidR="00B53CCD">
        <w:rPr>
          <w:rFonts w:ascii="Lato" w:hAnsi="Lato" w:cstheme="minorHAnsi"/>
        </w:rPr>
        <w:t xml:space="preserve"> that must be followed</w:t>
      </w:r>
      <w:r w:rsidR="00E871CA" w:rsidRPr="00743F57">
        <w:rPr>
          <w:rFonts w:ascii="Lato" w:hAnsi="Lato" w:cstheme="minorHAnsi"/>
        </w:rPr>
        <w:t xml:space="preserve"> to </w:t>
      </w:r>
      <w:proofErr w:type="gramStart"/>
      <w:r w:rsidR="00E871CA" w:rsidRPr="00743F57">
        <w:rPr>
          <w:rFonts w:ascii="Lato" w:hAnsi="Lato" w:cstheme="minorHAnsi"/>
        </w:rPr>
        <w:t>safely and responsibly implement each type of table</w:t>
      </w:r>
      <w:proofErr w:type="gramEnd"/>
      <w:r w:rsidR="00E871CA" w:rsidRPr="00743F57">
        <w:rPr>
          <w:rFonts w:ascii="Lato" w:hAnsi="Lato" w:cstheme="minorHAnsi"/>
        </w:rPr>
        <w:t xml:space="preserve">. </w:t>
      </w:r>
    </w:p>
    <w:p w14:paraId="4C1B024D" w14:textId="77777777" w:rsidR="007A72AB" w:rsidRPr="00743F57" w:rsidRDefault="007A72AB" w:rsidP="007A72AB">
      <w:pPr>
        <w:pStyle w:val="ListParagraph"/>
        <w:spacing w:after="0" w:line="240" w:lineRule="auto"/>
        <w:ind w:left="360"/>
      </w:pPr>
    </w:p>
    <w:p w14:paraId="4334150C" w14:textId="77777777" w:rsidR="00E463FB" w:rsidRPr="00743F57" w:rsidRDefault="00E463FB" w:rsidP="00031493">
      <w:pPr>
        <w:pStyle w:val="Heading1"/>
      </w:pPr>
      <w:r w:rsidRPr="00743F57">
        <w:t>Purpose</w:t>
      </w:r>
    </w:p>
    <w:p w14:paraId="3FD56BD0" w14:textId="6A9E8523" w:rsidR="00D3636A" w:rsidRPr="00D3636A" w:rsidRDefault="00E463FB" w:rsidP="00D3636A">
      <w:pPr>
        <w:spacing w:after="0"/>
        <w:contextualSpacing/>
        <w:rPr>
          <w:rFonts w:ascii="Lato" w:hAnsi="Lato"/>
        </w:rPr>
      </w:pPr>
      <w:r w:rsidRPr="00323C14">
        <w:rPr>
          <w:rFonts w:ascii="Lato" w:hAnsi="Lato"/>
        </w:rPr>
        <w:t>These tables are intended to be one</w:t>
      </w:r>
      <w:r w:rsidR="00E871CA" w:rsidRPr="00323C14">
        <w:rPr>
          <w:rFonts w:ascii="Lato" w:hAnsi="Lato"/>
        </w:rPr>
        <w:t xml:space="preserve"> of many strategies SFAs </w:t>
      </w:r>
      <w:r w:rsidR="00725B75">
        <w:rPr>
          <w:rFonts w:ascii="Lato" w:hAnsi="Lato"/>
        </w:rPr>
        <w:t>c</w:t>
      </w:r>
      <w:r w:rsidR="00FE6D04" w:rsidRPr="00323C14">
        <w:rPr>
          <w:rFonts w:ascii="Lato" w:hAnsi="Lato"/>
        </w:rPr>
        <w:t xml:space="preserve">ould </w:t>
      </w:r>
      <w:r w:rsidRPr="00323C14">
        <w:rPr>
          <w:rFonts w:ascii="Lato" w:hAnsi="Lato"/>
        </w:rPr>
        <w:t>utilize to reduce food waste in CNP</w:t>
      </w:r>
      <w:r w:rsidR="00DF14EC" w:rsidRPr="00323C14">
        <w:rPr>
          <w:rFonts w:ascii="Lato" w:hAnsi="Lato"/>
        </w:rPr>
        <w:t>s</w:t>
      </w:r>
      <w:r w:rsidRPr="00323C14">
        <w:rPr>
          <w:rFonts w:ascii="Lato" w:hAnsi="Lato"/>
        </w:rPr>
        <w:t xml:space="preserve">. </w:t>
      </w:r>
      <w:r w:rsidR="00FE6D04" w:rsidRPr="00323C14">
        <w:rPr>
          <w:rFonts w:ascii="Lato" w:hAnsi="Lato"/>
        </w:rPr>
        <w:t>T</w:t>
      </w:r>
      <w:r w:rsidR="00E871CA" w:rsidRPr="00323C14">
        <w:rPr>
          <w:rFonts w:ascii="Lato" w:hAnsi="Lato"/>
        </w:rPr>
        <w:t xml:space="preserve">he primary </w:t>
      </w:r>
      <w:r w:rsidR="00FE6D04" w:rsidRPr="00323C14">
        <w:rPr>
          <w:rFonts w:ascii="Lato" w:hAnsi="Lato"/>
        </w:rPr>
        <w:t>s</w:t>
      </w:r>
      <w:r w:rsidR="008B7599" w:rsidRPr="00323C14">
        <w:rPr>
          <w:rFonts w:ascii="Lato" w:hAnsi="Lato"/>
        </w:rPr>
        <w:t>trategies are</w:t>
      </w:r>
      <w:r w:rsidR="00E871CA" w:rsidRPr="00323C14">
        <w:rPr>
          <w:rFonts w:ascii="Lato" w:hAnsi="Lato"/>
        </w:rPr>
        <w:t xml:space="preserve"> s</w:t>
      </w:r>
      <w:r w:rsidR="00E8357F" w:rsidRPr="00323C14">
        <w:rPr>
          <w:rFonts w:ascii="Lato" w:hAnsi="Lato"/>
        </w:rPr>
        <w:t>ource reduction</w:t>
      </w:r>
      <w:r w:rsidR="00111CA5">
        <w:rPr>
          <w:rFonts w:ascii="Lato" w:hAnsi="Lato"/>
        </w:rPr>
        <w:t>,</w:t>
      </w:r>
      <w:r w:rsidR="008B7599" w:rsidRPr="00323C14">
        <w:rPr>
          <w:rFonts w:ascii="Lato" w:hAnsi="Lato"/>
        </w:rPr>
        <w:t xml:space="preserve"> </w:t>
      </w:r>
      <w:r w:rsidR="00AB3888" w:rsidRPr="00323C14">
        <w:rPr>
          <w:rFonts w:ascii="Lato" w:hAnsi="Lato"/>
        </w:rPr>
        <w:t>reducing the volume of surplus food generated</w:t>
      </w:r>
      <w:r w:rsidR="00AB3888">
        <w:rPr>
          <w:rFonts w:ascii="Lato" w:hAnsi="Lato"/>
        </w:rPr>
        <w:t>, and</w:t>
      </w:r>
      <w:r w:rsidR="00AB3888" w:rsidRPr="00323C14">
        <w:rPr>
          <w:rFonts w:ascii="Lato" w:hAnsi="Lato"/>
        </w:rPr>
        <w:t xml:space="preserve"> </w:t>
      </w:r>
      <w:r w:rsidR="008B7599" w:rsidRPr="00323C14">
        <w:rPr>
          <w:rFonts w:ascii="Lato" w:hAnsi="Lato"/>
        </w:rPr>
        <w:t>successful menu planning</w:t>
      </w:r>
      <w:r w:rsidR="00111CA5">
        <w:rPr>
          <w:rFonts w:ascii="Lato" w:hAnsi="Lato"/>
        </w:rPr>
        <w:t>.</w:t>
      </w:r>
      <w:r w:rsidR="00E8357F" w:rsidRPr="00323C14">
        <w:rPr>
          <w:rFonts w:ascii="Lato" w:hAnsi="Lato"/>
        </w:rPr>
        <w:t xml:space="preserve"> </w:t>
      </w:r>
      <w:r w:rsidR="0034702E" w:rsidRPr="00323C14">
        <w:rPr>
          <w:rFonts w:ascii="Lato" w:hAnsi="Lato"/>
        </w:rPr>
        <w:t>CNP</w:t>
      </w:r>
      <w:r w:rsidR="00E8357F" w:rsidRPr="00323C14">
        <w:rPr>
          <w:rFonts w:ascii="Lato" w:hAnsi="Lato"/>
        </w:rPr>
        <w:t xml:space="preserve"> operators are encouraged to promote meal consumption and to decrease food waste through </w:t>
      </w:r>
      <w:r w:rsidR="008D5684" w:rsidRPr="00323C14">
        <w:rPr>
          <w:rFonts w:ascii="Lato" w:hAnsi="Lato"/>
        </w:rPr>
        <w:t xml:space="preserve">multiple </w:t>
      </w:r>
      <w:r w:rsidR="00E8357F" w:rsidRPr="00323C14">
        <w:rPr>
          <w:rFonts w:ascii="Lato" w:hAnsi="Lato"/>
        </w:rPr>
        <w:t>strategies, such as:</w:t>
      </w:r>
    </w:p>
    <w:p w14:paraId="1A2E2150" w14:textId="7218F6B1" w:rsidR="00D3636A" w:rsidRDefault="00D3636A" w:rsidP="007A72AB">
      <w:pPr>
        <w:pStyle w:val="ListParagraph"/>
        <w:numPr>
          <w:ilvl w:val="0"/>
          <w:numId w:val="10"/>
        </w:numPr>
        <w:spacing w:after="0" w:line="240" w:lineRule="auto"/>
        <w:rPr>
          <w:bCs/>
          <w:kern w:val="36"/>
          <w:sz w:val="22"/>
          <w:szCs w:val="22"/>
        </w:rPr>
      </w:pPr>
      <w:r w:rsidRPr="00D3636A">
        <w:rPr>
          <w:bCs/>
          <w:kern w:val="36"/>
          <w:sz w:val="22"/>
          <w:szCs w:val="22"/>
        </w:rPr>
        <w:t>e</w:t>
      </w:r>
      <w:r w:rsidR="00FA7F82" w:rsidRPr="00D3636A">
        <w:rPr>
          <w:bCs/>
          <w:kern w:val="36"/>
          <w:sz w:val="22"/>
          <w:szCs w:val="22"/>
        </w:rPr>
        <w:t xml:space="preserve">ncouraging students to consume </w:t>
      </w:r>
      <w:r w:rsidRPr="00D3636A">
        <w:rPr>
          <w:bCs/>
          <w:kern w:val="36"/>
          <w:sz w:val="22"/>
          <w:szCs w:val="22"/>
        </w:rPr>
        <w:t>the</w:t>
      </w:r>
      <w:r w:rsidR="00FA7F82" w:rsidRPr="00D3636A">
        <w:rPr>
          <w:bCs/>
          <w:kern w:val="36"/>
          <w:sz w:val="22"/>
          <w:szCs w:val="22"/>
        </w:rPr>
        <w:t xml:space="preserve"> meals</w:t>
      </w:r>
      <w:r>
        <w:rPr>
          <w:bCs/>
          <w:kern w:val="36"/>
          <w:sz w:val="22"/>
          <w:szCs w:val="22"/>
        </w:rPr>
        <w:t>,</w:t>
      </w:r>
    </w:p>
    <w:p w14:paraId="056B8745" w14:textId="3A9E2A67" w:rsidR="00FA7F82" w:rsidRPr="00D3636A" w:rsidRDefault="00725B75" w:rsidP="007A72AB">
      <w:pPr>
        <w:pStyle w:val="ListParagraph"/>
        <w:numPr>
          <w:ilvl w:val="0"/>
          <w:numId w:val="10"/>
        </w:numPr>
        <w:spacing w:after="0" w:line="240" w:lineRule="auto"/>
        <w:rPr>
          <w:bCs/>
          <w:kern w:val="36"/>
          <w:sz w:val="22"/>
          <w:szCs w:val="22"/>
        </w:rPr>
      </w:pPr>
      <w:r>
        <w:rPr>
          <w:bCs/>
          <w:kern w:val="36"/>
          <w:sz w:val="22"/>
          <w:szCs w:val="22"/>
        </w:rPr>
        <w:t>careful</w:t>
      </w:r>
      <w:r w:rsidR="00D3636A">
        <w:rPr>
          <w:bCs/>
          <w:kern w:val="36"/>
          <w:sz w:val="22"/>
          <w:szCs w:val="22"/>
        </w:rPr>
        <w:t xml:space="preserve"> menu planning,</w:t>
      </w:r>
      <w:r w:rsidR="00D3636A" w:rsidRPr="00D3636A">
        <w:rPr>
          <w:bCs/>
          <w:kern w:val="36"/>
          <w:sz w:val="22"/>
          <w:szCs w:val="22"/>
        </w:rPr>
        <w:t xml:space="preserve"> </w:t>
      </w:r>
    </w:p>
    <w:p w14:paraId="7BC41FFA" w14:textId="17F74DAC" w:rsidR="00777E17" w:rsidRPr="00323C14" w:rsidRDefault="00777E17" w:rsidP="007A72AB">
      <w:pPr>
        <w:pStyle w:val="ListParagraph"/>
        <w:numPr>
          <w:ilvl w:val="0"/>
          <w:numId w:val="10"/>
        </w:numPr>
        <w:spacing w:after="0" w:line="240" w:lineRule="auto"/>
        <w:rPr>
          <w:b/>
          <w:bCs/>
          <w:kern w:val="36"/>
          <w:sz w:val="22"/>
          <w:szCs w:val="22"/>
        </w:rPr>
      </w:pPr>
      <w:r w:rsidRPr="00323C14">
        <w:rPr>
          <w:bCs/>
          <w:kern w:val="36"/>
          <w:sz w:val="22"/>
          <w:szCs w:val="22"/>
        </w:rPr>
        <w:t xml:space="preserve">utilizing Offer versus Serve (OVS), </w:t>
      </w:r>
    </w:p>
    <w:p w14:paraId="2E0BA8F1" w14:textId="77777777" w:rsidR="00E8357F" w:rsidRPr="00323C14" w:rsidRDefault="00E8357F" w:rsidP="007A72AB">
      <w:pPr>
        <w:pStyle w:val="ListParagraph"/>
        <w:numPr>
          <w:ilvl w:val="0"/>
          <w:numId w:val="10"/>
        </w:numPr>
        <w:spacing w:after="0" w:line="240" w:lineRule="auto"/>
        <w:rPr>
          <w:b/>
          <w:bCs/>
          <w:kern w:val="36"/>
          <w:sz w:val="22"/>
          <w:szCs w:val="22"/>
        </w:rPr>
      </w:pPr>
      <w:r w:rsidRPr="00323C14">
        <w:rPr>
          <w:bCs/>
          <w:kern w:val="36"/>
          <w:sz w:val="22"/>
          <w:szCs w:val="22"/>
        </w:rPr>
        <w:t>marketing,</w:t>
      </w:r>
    </w:p>
    <w:p w14:paraId="105CE76A" w14:textId="6C954762" w:rsidR="00E8357F" w:rsidRPr="00323C14" w:rsidRDefault="00910160" w:rsidP="007A72AB">
      <w:pPr>
        <w:pStyle w:val="ListParagraph"/>
        <w:numPr>
          <w:ilvl w:val="0"/>
          <w:numId w:val="10"/>
        </w:numPr>
        <w:spacing w:after="0" w:line="240" w:lineRule="auto"/>
        <w:rPr>
          <w:b/>
          <w:bCs/>
          <w:kern w:val="36"/>
          <w:sz w:val="22"/>
          <w:szCs w:val="22"/>
        </w:rPr>
      </w:pPr>
      <w:r>
        <w:rPr>
          <w:bCs/>
          <w:kern w:val="36"/>
          <w:sz w:val="22"/>
          <w:szCs w:val="22"/>
        </w:rPr>
        <w:t xml:space="preserve">Implementing techniques from the </w:t>
      </w:r>
      <w:hyperlink r:id="rId10" w:history="1">
        <w:r w:rsidRPr="00910160">
          <w:rPr>
            <w:rStyle w:val="Hyperlink"/>
            <w:bCs/>
            <w:kern w:val="36"/>
            <w:sz w:val="22"/>
            <w:szCs w:val="22"/>
          </w:rPr>
          <w:t>Meal Appeal Self-Assessment</w:t>
        </w:r>
      </w:hyperlink>
      <w:r>
        <w:rPr>
          <w:bCs/>
          <w:kern w:val="36"/>
          <w:sz w:val="22"/>
          <w:szCs w:val="22"/>
        </w:rPr>
        <w:t>,</w:t>
      </w:r>
    </w:p>
    <w:p w14:paraId="57269A62" w14:textId="77777777" w:rsidR="00E8357F" w:rsidRPr="00323C14" w:rsidRDefault="00E8357F" w:rsidP="007A72AB">
      <w:pPr>
        <w:pStyle w:val="ListParagraph"/>
        <w:numPr>
          <w:ilvl w:val="0"/>
          <w:numId w:val="10"/>
        </w:numPr>
        <w:spacing w:after="0" w:line="240" w:lineRule="auto"/>
        <w:rPr>
          <w:b/>
          <w:bCs/>
          <w:kern w:val="36"/>
          <w:sz w:val="22"/>
          <w:szCs w:val="22"/>
        </w:rPr>
      </w:pPr>
      <w:r w:rsidRPr="00323C14">
        <w:rPr>
          <w:bCs/>
          <w:kern w:val="36"/>
          <w:sz w:val="22"/>
          <w:szCs w:val="22"/>
        </w:rPr>
        <w:t>examining plate waste,</w:t>
      </w:r>
    </w:p>
    <w:p w14:paraId="7EFD8960" w14:textId="77777777" w:rsidR="00E8357F" w:rsidRPr="00323C14" w:rsidRDefault="00E8357F" w:rsidP="007A72AB">
      <w:pPr>
        <w:pStyle w:val="ListParagraph"/>
        <w:numPr>
          <w:ilvl w:val="0"/>
          <w:numId w:val="10"/>
        </w:numPr>
        <w:spacing w:after="0" w:line="240" w:lineRule="auto"/>
        <w:rPr>
          <w:b/>
          <w:bCs/>
          <w:kern w:val="36"/>
          <w:sz w:val="22"/>
          <w:szCs w:val="22"/>
        </w:rPr>
      </w:pPr>
      <w:r w:rsidRPr="00323C14">
        <w:rPr>
          <w:bCs/>
          <w:kern w:val="36"/>
          <w:sz w:val="22"/>
          <w:szCs w:val="22"/>
        </w:rPr>
        <w:t>taste testing and obtaining student input,</w:t>
      </w:r>
    </w:p>
    <w:p w14:paraId="5F8C17AB" w14:textId="77777777" w:rsidR="00E8357F" w:rsidRPr="00323C14" w:rsidRDefault="00E8357F" w:rsidP="007A72AB">
      <w:pPr>
        <w:pStyle w:val="ListParagraph"/>
        <w:numPr>
          <w:ilvl w:val="0"/>
          <w:numId w:val="10"/>
        </w:numPr>
        <w:spacing w:after="0" w:line="240" w:lineRule="auto"/>
        <w:rPr>
          <w:b/>
          <w:bCs/>
          <w:kern w:val="36"/>
          <w:sz w:val="22"/>
          <w:szCs w:val="22"/>
        </w:rPr>
      </w:pPr>
      <w:r w:rsidRPr="00323C14">
        <w:rPr>
          <w:bCs/>
          <w:kern w:val="36"/>
          <w:sz w:val="22"/>
          <w:szCs w:val="22"/>
        </w:rPr>
        <w:t>allowing sufficient time for students to consume meals or snacks,</w:t>
      </w:r>
    </w:p>
    <w:p w14:paraId="1C74D543" w14:textId="77777777" w:rsidR="00E8357F" w:rsidRPr="00323C14" w:rsidRDefault="00E8357F" w:rsidP="007A72AB">
      <w:pPr>
        <w:pStyle w:val="ListParagraph"/>
        <w:numPr>
          <w:ilvl w:val="0"/>
          <w:numId w:val="10"/>
        </w:numPr>
        <w:spacing w:after="0" w:line="240" w:lineRule="auto"/>
        <w:rPr>
          <w:b/>
          <w:bCs/>
          <w:kern w:val="36"/>
          <w:sz w:val="22"/>
          <w:szCs w:val="22"/>
        </w:rPr>
      </w:pPr>
      <w:r w:rsidRPr="00323C14">
        <w:rPr>
          <w:bCs/>
          <w:kern w:val="36"/>
          <w:sz w:val="22"/>
          <w:szCs w:val="22"/>
        </w:rPr>
        <w:t>scheduling recess before lunch,</w:t>
      </w:r>
      <w:r w:rsidR="00777E17" w:rsidRPr="00323C14">
        <w:rPr>
          <w:bCs/>
          <w:kern w:val="36"/>
          <w:sz w:val="22"/>
          <w:szCs w:val="22"/>
        </w:rPr>
        <w:t xml:space="preserve"> </w:t>
      </w:r>
      <w:r w:rsidRPr="00323C14">
        <w:rPr>
          <w:bCs/>
          <w:kern w:val="36"/>
          <w:sz w:val="22"/>
          <w:szCs w:val="22"/>
        </w:rPr>
        <w:t>and</w:t>
      </w:r>
    </w:p>
    <w:p w14:paraId="296894D3" w14:textId="697EBD99" w:rsidR="008B7599" w:rsidRPr="00725B75" w:rsidRDefault="00E8357F" w:rsidP="00725B75">
      <w:pPr>
        <w:pStyle w:val="ListParagraph"/>
        <w:numPr>
          <w:ilvl w:val="0"/>
          <w:numId w:val="10"/>
        </w:numPr>
        <w:spacing w:after="0" w:line="240" w:lineRule="auto"/>
        <w:rPr>
          <w:b/>
          <w:bCs/>
          <w:kern w:val="36"/>
          <w:sz w:val="22"/>
          <w:szCs w:val="22"/>
        </w:rPr>
      </w:pPr>
      <w:r w:rsidRPr="00743F57">
        <w:rPr>
          <w:bCs/>
          <w:kern w:val="36"/>
          <w:sz w:val="22"/>
          <w:szCs w:val="22"/>
        </w:rPr>
        <w:t>exercising active managerial control.</w:t>
      </w:r>
    </w:p>
    <w:p w14:paraId="46C8D537" w14:textId="77777777" w:rsidR="00E8357F" w:rsidRPr="00743F57" w:rsidRDefault="008B21BF" w:rsidP="00031493">
      <w:pPr>
        <w:pStyle w:val="Heading1"/>
      </w:pPr>
      <w:r w:rsidRPr="00743F57">
        <w:lastRenderedPageBreak/>
        <w:t xml:space="preserve">Administrative </w:t>
      </w:r>
      <w:r w:rsidR="00E8357F" w:rsidRPr="00743F57">
        <w:t>Considerations</w:t>
      </w:r>
    </w:p>
    <w:p w14:paraId="21A88303" w14:textId="4CFD5C61" w:rsidR="00E8357F" w:rsidRPr="00743F57" w:rsidRDefault="00E8357F" w:rsidP="007A72AB">
      <w:pPr>
        <w:spacing w:after="0"/>
        <w:contextualSpacing/>
        <w:rPr>
          <w:rFonts w:ascii="Lato" w:hAnsi="Lato"/>
        </w:rPr>
      </w:pPr>
      <w:r w:rsidRPr="00743F57">
        <w:rPr>
          <w:rFonts w:ascii="Lato" w:hAnsi="Lato"/>
        </w:rPr>
        <w:t>The following are co</w:t>
      </w:r>
      <w:r w:rsidR="0034702E" w:rsidRPr="00743F57">
        <w:rPr>
          <w:rFonts w:ascii="Lato" w:hAnsi="Lato"/>
        </w:rPr>
        <w:t>nsiderations for discussion among</w:t>
      </w:r>
      <w:r w:rsidRPr="00743F57">
        <w:rPr>
          <w:rFonts w:ascii="Lato" w:hAnsi="Lato"/>
        </w:rPr>
        <w:t xml:space="preserve"> school staff and district administration prior to implementation of </w:t>
      </w:r>
      <w:r w:rsidR="00162EA7">
        <w:rPr>
          <w:rFonts w:ascii="Lato" w:hAnsi="Lato"/>
        </w:rPr>
        <w:t>either</w:t>
      </w:r>
      <w:r w:rsidR="00162EA7" w:rsidRPr="00743F57">
        <w:rPr>
          <w:rFonts w:ascii="Lato" w:hAnsi="Lato"/>
        </w:rPr>
        <w:t xml:space="preserve"> </w:t>
      </w:r>
      <w:r w:rsidRPr="00743F57">
        <w:rPr>
          <w:rFonts w:ascii="Lato" w:hAnsi="Lato"/>
        </w:rPr>
        <w:t>of these tables:</w:t>
      </w:r>
    </w:p>
    <w:p w14:paraId="58B6D05F" w14:textId="54F65FFF" w:rsidR="00E8357F" w:rsidRPr="007426AA" w:rsidRDefault="000566C3" w:rsidP="007A72AB">
      <w:pPr>
        <w:pStyle w:val="ListParagraph"/>
        <w:numPr>
          <w:ilvl w:val="0"/>
          <w:numId w:val="19"/>
        </w:numPr>
        <w:spacing w:after="0" w:line="240" w:lineRule="auto"/>
        <w:rPr>
          <w:sz w:val="22"/>
          <w:szCs w:val="22"/>
        </w:rPr>
      </w:pPr>
      <w:r w:rsidRPr="007426AA">
        <w:rPr>
          <w:sz w:val="22"/>
          <w:szCs w:val="22"/>
        </w:rPr>
        <w:t>SFA</w:t>
      </w:r>
      <w:r w:rsidR="00E8357F" w:rsidRPr="007426AA">
        <w:rPr>
          <w:sz w:val="22"/>
          <w:szCs w:val="22"/>
        </w:rPr>
        <w:t xml:space="preserve"> </w:t>
      </w:r>
      <w:r w:rsidR="008D5684" w:rsidRPr="007426AA">
        <w:rPr>
          <w:sz w:val="22"/>
          <w:szCs w:val="22"/>
        </w:rPr>
        <w:t>should be</w:t>
      </w:r>
      <w:r w:rsidR="00E8357F" w:rsidRPr="007426AA">
        <w:rPr>
          <w:sz w:val="22"/>
          <w:szCs w:val="22"/>
        </w:rPr>
        <w:t xml:space="preserve"> making</w:t>
      </w:r>
      <w:r w:rsidR="008D5684" w:rsidRPr="007426AA">
        <w:rPr>
          <w:sz w:val="22"/>
          <w:szCs w:val="22"/>
        </w:rPr>
        <w:t xml:space="preserve"> a</w:t>
      </w:r>
      <w:r w:rsidR="00E8357F" w:rsidRPr="007426AA">
        <w:rPr>
          <w:sz w:val="22"/>
          <w:szCs w:val="22"/>
        </w:rPr>
        <w:t xml:space="preserve"> conscientious effort to be </w:t>
      </w:r>
      <w:r w:rsidRPr="007426AA">
        <w:rPr>
          <w:sz w:val="22"/>
          <w:szCs w:val="22"/>
        </w:rPr>
        <w:t>a good steward</w:t>
      </w:r>
      <w:r w:rsidR="00E8357F" w:rsidRPr="007426AA">
        <w:rPr>
          <w:sz w:val="22"/>
          <w:szCs w:val="22"/>
        </w:rPr>
        <w:t xml:space="preserve"> of federal and state funding and USDA Foods received for the </w:t>
      </w:r>
      <w:r w:rsidR="00917648" w:rsidRPr="007426AA">
        <w:rPr>
          <w:sz w:val="22"/>
          <w:szCs w:val="22"/>
        </w:rPr>
        <w:t>CNP</w:t>
      </w:r>
      <w:r w:rsidR="00725B75">
        <w:rPr>
          <w:sz w:val="22"/>
          <w:szCs w:val="22"/>
        </w:rPr>
        <w:t>s</w:t>
      </w:r>
      <w:r w:rsidR="00917648" w:rsidRPr="007426AA">
        <w:rPr>
          <w:sz w:val="22"/>
          <w:szCs w:val="22"/>
        </w:rPr>
        <w:t xml:space="preserve">. </w:t>
      </w:r>
    </w:p>
    <w:p w14:paraId="7864B4E2" w14:textId="3F5BD29B" w:rsidR="00E8357F" w:rsidRPr="007426AA" w:rsidRDefault="00DF14EC" w:rsidP="007A72AB">
      <w:pPr>
        <w:pStyle w:val="ListParagraph"/>
        <w:numPr>
          <w:ilvl w:val="0"/>
          <w:numId w:val="19"/>
        </w:numPr>
        <w:spacing w:after="0" w:line="240" w:lineRule="auto"/>
        <w:rPr>
          <w:sz w:val="22"/>
          <w:szCs w:val="22"/>
        </w:rPr>
      </w:pPr>
      <w:r w:rsidRPr="007426AA">
        <w:rPr>
          <w:sz w:val="22"/>
          <w:szCs w:val="22"/>
        </w:rPr>
        <w:t xml:space="preserve">OVS </w:t>
      </w:r>
      <w:r w:rsidR="008D5684" w:rsidRPr="007426AA">
        <w:rPr>
          <w:sz w:val="22"/>
          <w:szCs w:val="22"/>
        </w:rPr>
        <w:t>should be</w:t>
      </w:r>
      <w:r w:rsidR="00E8357F" w:rsidRPr="007426AA">
        <w:rPr>
          <w:sz w:val="22"/>
          <w:szCs w:val="22"/>
        </w:rPr>
        <w:t xml:space="preserve"> effectively implemented. This includes training and supervising </w:t>
      </w:r>
      <w:r w:rsidR="00D21F34" w:rsidRPr="007426AA">
        <w:rPr>
          <w:sz w:val="22"/>
          <w:szCs w:val="22"/>
        </w:rPr>
        <w:t>food handlers</w:t>
      </w:r>
      <w:r w:rsidR="00E8357F" w:rsidRPr="007426AA">
        <w:rPr>
          <w:sz w:val="22"/>
          <w:szCs w:val="22"/>
        </w:rPr>
        <w:t xml:space="preserve">, informing students they may turn down up to two components at lunch and one food item </w:t>
      </w:r>
      <w:r w:rsidR="008B21BF" w:rsidRPr="007426AA">
        <w:rPr>
          <w:sz w:val="22"/>
          <w:szCs w:val="22"/>
        </w:rPr>
        <w:t>at breakfast, and providing age-</w:t>
      </w:r>
      <w:r w:rsidR="00E8357F" w:rsidRPr="007426AA">
        <w:rPr>
          <w:sz w:val="22"/>
          <w:szCs w:val="22"/>
        </w:rPr>
        <w:t>appropriate signage.</w:t>
      </w:r>
    </w:p>
    <w:p w14:paraId="4A7C4347" w14:textId="4F52B960" w:rsidR="00E8357F" w:rsidRPr="007426AA" w:rsidRDefault="00E8357F" w:rsidP="007A72AB">
      <w:pPr>
        <w:pStyle w:val="ListParagraph"/>
        <w:numPr>
          <w:ilvl w:val="0"/>
          <w:numId w:val="19"/>
        </w:numPr>
        <w:spacing w:after="0" w:line="240" w:lineRule="auto"/>
        <w:rPr>
          <w:sz w:val="22"/>
          <w:szCs w:val="22"/>
        </w:rPr>
      </w:pPr>
      <w:r w:rsidRPr="007426AA">
        <w:rPr>
          <w:sz w:val="22"/>
          <w:szCs w:val="22"/>
        </w:rPr>
        <w:t xml:space="preserve">The </w:t>
      </w:r>
      <w:r w:rsidR="00B53CCD" w:rsidRPr="0031042E">
        <w:rPr>
          <w:sz w:val="22"/>
          <w:szCs w:val="22"/>
        </w:rPr>
        <w:t xml:space="preserve">legal entity </w:t>
      </w:r>
      <w:r w:rsidRPr="0031042E">
        <w:rPr>
          <w:sz w:val="22"/>
          <w:szCs w:val="22"/>
        </w:rPr>
        <w:t>(</w:t>
      </w:r>
      <w:r w:rsidRPr="007426AA">
        <w:rPr>
          <w:sz w:val="22"/>
          <w:szCs w:val="22"/>
        </w:rPr>
        <w:t>e.g.</w:t>
      </w:r>
      <w:r w:rsidR="00162EA7">
        <w:rPr>
          <w:sz w:val="22"/>
          <w:szCs w:val="22"/>
        </w:rPr>
        <w:t>,</w:t>
      </w:r>
      <w:r w:rsidRPr="007426AA">
        <w:rPr>
          <w:sz w:val="22"/>
          <w:szCs w:val="22"/>
        </w:rPr>
        <w:t xml:space="preserve"> sch</w:t>
      </w:r>
      <w:r w:rsidR="008D5684" w:rsidRPr="007426AA">
        <w:rPr>
          <w:sz w:val="22"/>
          <w:szCs w:val="22"/>
        </w:rPr>
        <w:t>ool board, administrator) should state</w:t>
      </w:r>
      <w:r w:rsidRPr="007426AA">
        <w:rPr>
          <w:sz w:val="22"/>
          <w:szCs w:val="22"/>
        </w:rPr>
        <w:t xml:space="preserve">, in writing, </w:t>
      </w:r>
      <w:r w:rsidR="0034702E" w:rsidRPr="007426AA">
        <w:rPr>
          <w:sz w:val="22"/>
          <w:szCs w:val="22"/>
        </w:rPr>
        <w:t xml:space="preserve">that </w:t>
      </w:r>
      <w:r w:rsidRPr="007426AA">
        <w:rPr>
          <w:sz w:val="22"/>
          <w:szCs w:val="22"/>
        </w:rPr>
        <w:t>sharing tables or no thank you tables are allowed at specifi</w:t>
      </w:r>
      <w:r w:rsidR="00162EA7">
        <w:rPr>
          <w:sz w:val="22"/>
          <w:szCs w:val="22"/>
        </w:rPr>
        <w:t>ed</w:t>
      </w:r>
      <w:r w:rsidRPr="007426AA">
        <w:rPr>
          <w:sz w:val="22"/>
          <w:szCs w:val="22"/>
        </w:rPr>
        <w:t xml:space="preserve"> </w:t>
      </w:r>
      <w:r w:rsidR="00B456C1">
        <w:rPr>
          <w:sz w:val="22"/>
          <w:szCs w:val="22"/>
        </w:rPr>
        <w:t>schools</w:t>
      </w:r>
      <w:r w:rsidR="008A26C5">
        <w:rPr>
          <w:sz w:val="22"/>
          <w:szCs w:val="22"/>
        </w:rPr>
        <w:t>,</w:t>
      </w:r>
      <w:r w:rsidRPr="007426AA">
        <w:rPr>
          <w:sz w:val="22"/>
          <w:szCs w:val="22"/>
        </w:rPr>
        <w:t xml:space="preserve"> and </w:t>
      </w:r>
      <w:r w:rsidR="00162EA7">
        <w:rPr>
          <w:sz w:val="22"/>
          <w:szCs w:val="22"/>
        </w:rPr>
        <w:t>the</w:t>
      </w:r>
      <w:r w:rsidR="008A26C5">
        <w:rPr>
          <w:sz w:val="22"/>
          <w:szCs w:val="22"/>
        </w:rPr>
        <w:t>y</w:t>
      </w:r>
      <w:r w:rsidR="00AB3888">
        <w:rPr>
          <w:sz w:val="22"/>
          <w:szCs w:val="22"/>
        </w:rPr>
        <w:t xml:space="preserve"> accept</w:t>
      </w:r>
      <w:r w:rsidRPr="007426AA">
        <w:rPr>
          <w:sz w:val="22"/>
          <w:szCs w:val="22"/>
        </w:rPr>
        <w:t xml:space="preserve"> liability in the event of foodborne illness or injury.</w:t>
      </w:r>
    </w:p>
    <w:p w14:paraId="1C2DDA54" w14:textId="77777777" w:rsidR="00E8357F" w:rsidRPr="00743F57" w:rsidRDefault="00E8357F" w:rsidP="007A72AB">
      <w:pPr>
        <w:pStyle w:val="ListParagraph"/>
        <w:numPr>
          <w:ilvl w:val="0"/>
          <w:numId w:val="19"/>
        </w:numPr>
        <w:spacing w:after="0" w:line="240" w:lineRule="auto"/>
        <w:rPr>
          <w:sz w:val="22"/>
          <w:szCs w:val="22"/>
        </w:rPr>
      </w:pPr>
      <w:r w:rsidRPr="00743F57">
        <w:rPr>
          <w:sz w:val="22"/>
          <w:szCs w:val="22"/>
        </w:rPr>
        <w:t>Parents and guardi</w:t>
      </w:r>
      <w:r w:rsidR="008D5684" w:rsidRPr="00743F57">
        <w:rPr>
          <w:sz w:val="22"/>
          <w:szCs w:val="22"/>
        </w:rPr>
        <w:t xml:space="preserve">ans should </w:t>
      </w:r>
      <w:r w:rsidRPr="00743F57">
        <w:rPr>
          <w:sz w:val="22"/>
          <w:szCs w:val="22"/>
        </w:rPr>
        <w:t>be informed in writing</w:t>
      </w:r>
      <w:r w:rsidR="00777E17" w:rsidRPr="00743F57">
        <w:rPr>
          <w:sz w:val="22"/>
          <w:szCs w:val="22"/>
        </w:rPr>
        <w:t xml:space="preserve"> of </w:t>
      </w:r>
      <w:r w:rsidR="005F5500" w:rsidRPr="00743F57">
        <w:rPr>
          <w:sz w:val="22"/>
          <w:szCs w:val="22"/>
        </w:rPr>
        <w:t xml:space="preserve">the SFA’s sharing or no thank you table policies so they can discuss with their children. </w:t>
      </w:r>
      <w:r w:rsidR="008A66B0" w:rsidRPr="00743F57">
        <w:rPr>
          <w:sz w:val="22"/>
          <w:szCs w:val="22"/>
        </w:rPr>
        <w:t xml:space="preserve">Of particular importance </w:t>
      </w:r>
      <w:r w:rsidR="00777E17" w:rsidRPr="00743F57">
        <w:rPr>
          <w:sz w:val="22"/>
          <w:szCs w:val="22"/>
        </w:rPr>
        <w:t>is communicating the potential</w:t>
      </w:r>
      <w:r w:rsidR="008A66B0" w:rsidRPr="00743F57">
        <w:rPr>
          <w:sz w:val="22"/>
          <w:szCs w:val="22"/>
        </w:rPr>
        <w:t xml:space="preserve"> risk for cross-contact of allergens on the table. </w:t>
      </w:r>
    </w:p>
    <w:p w14:paraId="261D92B2" w14:textId="4E2AF450" w:rsidR="005F5500" w:rsidRPr="00743F57" w:rsidRDefault="005F5500" w:rsidP="005F5500">
      <w:pPr>
        <w:pStyle w:val="ListParagraph"/>
        <w:numPr>
          <w:ilvl w:val="0"/>
          <w:numId w:val="19"/>
        </w:numPr>
        <w:spacing w:after="0" w:line="240" w:lineRule="auto"/>
        <w:rPr>
          <w:sz w:val="22"/>
          <w:szCs w:val="22"/>
        </w:rPr>
      </w:pPr>
      <w:r w:rsidRPr="00743F57">
        <w:rPr>
          <w:sz w:val="22"/>
          <w:szCs w:val="22"/>
        </w:rPr>
        <w:t>Sharing tab</w:t>
      </w:r>
      <w:r w:rsidR="008D5684" w:rsidRPr="00743F57">
        <w:rPr>
          <w:sz w:val="22"/>
          <w:szCs w:val="22"/>
        </w:rPr>
        <w:t>les and no thank you tables should</w:t>
      </w:r>
      <w:r w:rsidR="00725B75">
        <w:rPr>
          <w:sz w:val="22"/>
          <w:szCs w:val="22"/>
        </w:rPr>
        <w:t xml:space="preserve"> have appropriate </w:t>
      </w:r>
      <w:proofErr w:type="gramStart"/>
      <w:r w:rsidR="00725B75">
        <w:rPr>
          <w:sz w:val="22"/>
          <w:szCs w:val="22"/>
        </w:rPr>
        <w:t>signage</w:t>
      </w:r>
      <w:proofErr w:type="gramEnd"/>
      <w:r w:rsidRPr="00743F57">
        <w:rPr>
          <w:sz w:val="22"/>
          <w:szCs w:val="22"/>
        </w:rPr>
        <w:t xml:space="preserve"> so they are </w:t>
      </w:r>
      <w:r w:rsidR="00A17317" w:rsidRPr="00743F57">
        <w:rPr>
          <w:sz w:val="22"/>
          <w:szCs w:val="22"/>
        </w:rPr>
        <w:t>not</w:t>
      </w:r>
      <w:r w:rsidRPr="00743F57">
        <w:rPr>
          <w:sz w:val="22"/>
          <w:szCs w:val="22"/>
        </w:rPr>
        <w:t xml:space="preserve"> mistaken as part of the regular meal service.</w:t>
      </w:r>
    </w:p>
    <w:p w14:paraId="579189C2" w14:textId="48E386E4" w:rsidR="008A66B0" w:rsidRPr="00743F57" w:rsidRDefault="008A66B0" w:rsidP="007A72AB">
      <w:pPr>
        <w:pStyle w:val="ListParagraph"/>
        <w:numPr>
          <w:ilvl w:val="0"/>
          <w:numId w:val="19"/>
        </w:numPr>
        <w:spacing w:after="0" w:line="240" w:lineRule="auto"/>
        <w:rPr>
          <w:sz w:val="22"/>
          <w:szCs w:val="22"/>
        </w:rPr>
      </w:pPr>
      <w:r w:rsidRPr="00743F57">
        <w:rPr>
          <w:sz w:val="22"/>
          <w:szCs w:val="22"/>
        </w:rPr>
        <w:t>Food on sharing or no thank you tables is not for adults (e.g.</w:t>
      </w:r>
      <w:r w:rsidR="00162EA7">
        <w:rPr>
          <w:sz w:val="22"/>
          <w:szCs w:val="22"/>
        </w:rPr>
        <w:t>,</w:t>
      </w:r>
      <w:r w:rsidRPr="00743F57">
        <w:rPr>
          <w:sz w:val="22"/>
          <w:szCs w:val="22"/>
        </w:rPr>
        <w:t xml:space="preserve"> food service staff, aides</w:t>
      </w:r>
      <w:r w:rsidR="003C383A">
        <w:rPr>
          <w:sz w:val="22"/>
          <w:szCs w:val="22"/>
        </w:rPr>
        <w:t>, teachers</w:t>
      </w:r>
      <w:r w:rsidRPr="00743F57">
        <w:rPr>
          <w:sz w:val="22"/>
          <w:szCs w:val="22"/>
        </w:rPr>
        <w:t>).</w:t>
      </w:r>
    </w:p>
    <w:p w14:paraId="055EC22E" w14:textId="59D1D3BE" w:rsidR="005F5500" w:rsidRPr="00743F57" w:rsidRDefault="00E8357F" w:rsidP="005F5500">
      <w:pPr>
        <w:pStyle w:val="ListParagraph"/>
        <w:numPr>
          <w:ilvl w:val="0"/>
          <w:numId w:val="19"/>
        </w:numPr>
        <w:spacing w:after="0" w:line="240" w:lineRule="auto"/>
        <w:rPr>
          <w:sz w:val="22"/>
          <w:szCs w:val="22"/>
        </w:rPr>
      </w:pPr>
      <w:r w:rsidRPr="00743F57">
        <w:rPr>
          <w:sz w:val="22"/>
          <w:szCs w:val="22"/>
        </w:rPr>
        <w:t xml:space="preserve">The food safety plan for the specific </w:t>
      </w:r>
      <w:r w:rsidR="00B456C1">
        <w:rPr>
          <w:sz w:val="22"/>
          <w:szCs w:val="22"/>
        </w:rPr>
        <w:t>schools</w:t>
      </w:r>
      <w:r w:rsidRPr="00743F57">
        <w:rPr>
          <w:sz w:val="22"/>
          <w:szCs w:val="22"/>
        </w:rPr>
        <w:t xml:space="preserve"> where sharing or no thank</w:t>
      </w:r>
      <w:r w:rsidR="008D5684" w:rsidRPr="00743F57">
        <w:rPr>
          <w:sz w:val="22"/>
          <w:szCs w:val="22"/>
        </w:rPr>
        <w:t xml:space="preserve"> you tables are allowed must include</w:t>
      </w:r>
      <w:r w:rsidRPr="00743F57">
        <w:rPr>
          <w:sz w:val="22"/>
          <w:szCs w:val="22"/>
        </w:rPr>
        <w:t xml:space="preserve"> a </w:t>
      </w:r>
      <w:r w:rsidR="0034702E" w:rsidRPr="00743F57">
        <w:rPr>
          <w:sz w:val="22"/>
          <w:szCs w:val="22"/>
        </w:rPr>
        <w:t xml:space="preserve">corresponding </w:t>
      </w:r>
      <w:r w:rsidRPr="00743F57">
        <w:rPr>
          <w:sz w:val="22"/>
          <w:szCs w:val="22"/>
        </w:rPr>
        <w:t>standard operating procedure (SOP). Please work with the sanitarian and/or local regulatory authority before, during, and after the development of the SOP. Any changes</w:t>
      </w:r>
      <w:r w:rsidR="008B21BF" w:rsidRPr="00743F57">
        <w:rPr>
          <w:sz w:val="22"/>
          <w:szCs w:val="22"/>
        </w:rPr>
        <w:t xml:space="preserve"> required by the sanitarian must</w:t>
      </w:r>
      <w:r w:rsidRPr="00743F57">
        <w:rPr>
          <w:sz w:val="22"/>
          <w:szCs w:val="22"/>
        </w:rPr>
        <w:t xml:space="preserve"> be made.</w:t>
      </w:r>
      <w:r w:rsidR="008B21BF" w:rsidRPr="00743F57">
        <w:rPr>
          <w:sz w:val="22"/>
          <w:szCs w:val="22"/>
        </w:rPr>
        <w:t xml:space="preserve"> </w:t>
      </w:r>
    </w:p>
    <w:p w14:paraId="1F4C0500" w14:textId="77777777" w:rsidR="007A72AB" w:rsidRPr="00743F57" w:rsidRDefault="007A72AB" w:rsidP="007A72AB">
      <w:pPr>
        <w:pStyle w:val="ListParagraph"/>
        <w:spacing w:after="0" w:line="240" w:lineRule="auto"/>
        <w:ind w:left="360"/>
        <w:rPr>
          <w:sz w:val="22"/>
          <w:szCs w:val="22"/>
        </w:rPr>
      </w:pPr>
    </w:p>
    <w:p w14:paraId="4268A3DF" w14:textId="77777777" w:rsidR="008B21BF" w:rsidRPr="00743F57" w:rsidRDefault="008B21BF" w:rsidP="00031493">
      <w:pPr>
        <w:pStyle w:val="Heading1"/>
      </w:pPr>
      <w:r w:rsidRPr="00743F57">
        <w:t>Allowable Food and Beverage Items</w:t>
      </w:r>
    </w:p>
    <w:p w14:paraId="436377CE" w14:textId="0A542677" w:rsidR="00E8357F" w:rsidRPr="00743F57" w:rsidRDefault="008D5684" w:rsidP="007A72AB">
      <w:pPr>
        <w:pStyle w:val="ListParagraph"/>
        <w:numPr>
          <w:ilvl w:val="0"/>
          <w:numId w:val="20"/>
        </w:numPr>
        <w:spacing w:after="0" w:line="240" w:lineRule="auto"/>
        <w:rPr>
          <w:sz w:val="22"/>
          <w:szCs w:val="22"/>
        </w:rPr>
      </w:pPr>
      <w:r w:rsidRPr="00743F57">
        <w:rPr>
          <w:sz w:val="22"/>
          <w:szCs w:val="22"/>
        </w:rPr>
        <w:t xml:space="preserve">Items on </w:t>
      </w:r>
      <w:r w:rsidR="00E8357F" w:rsidRPr="00743F57">
        <w:rPr>
          <w:sz w:val="22"/>
          <w:szCs w:val="22"/>
        </w:rPr>
        <w:t>sharing or no thank you table</w:t>
      </w:r>
      <w:r w:rsidRPr="00743F57">
        <w:rPr>
          <w:sz w:val="22"/>
          <w:szCs w:val="22"/>
        </w:rPr>
        <w:t>s</w:t>
      </w:r>
      <w:r w:rsidR="00E8357F" w:rsidRPr="00743F57">
        <w:rPr>
          <w:sz w:val="22"/>
          <w:szCs w:val="22"/>
        </w:rPr>
        <w:t xml:space="preserve"> are limited to school meal or snack components. Food items brought from home </w:t>
      </w:r>
      <w:r w:rsidR="00162EA7">
        <w:rPr>
          <w:sz w:val="22"/>
          <w:szCs w:val="22"/>
        </w:rPr>
        <w:t>cannot be put on the sharing or no thank you tables</w:t>
      </w:r>
      <w:r w:rsidR="00E8357F" w:rsidRPr="00743F57">
        <w:rPr>
          <w:sz w:val="22"/>
          <w:szCs w:val="22"/>
        </w:rPr>
        <w:t>.</w:t>
      </w:r>
    </w:p>
    <w:p w14:paraId="59F7F2D9" w14:textId="77777777" w:rsidR="008A66B0" w:rsidRPr="00743F57" w:rsidRDefault="008A66B0" w:rsidP="007A72AB">
      <w:pPr>
        <w:pStyle w:val="ListParagraph"/>
        <w:numPr>
          <w:ilvl w:val="0"/>
          <w:numId w:val="20"/>
        </w:numPr>
        <w:spacing w:after="0" w:line="240" w:lineRule="auto"/>
        <w:rPr>
          <w:sz w:val="22"/>
          <w:szCs w:val="22"/>
        </w:rPr>
      </w:pPr>
      <w:r w:rsidRPr="00743F57">
        <w:rPr>
          <w:sz w:val="22"/>
          <w:szCs w:val="22"/>
        </w:rPr>
        <w:t xml:space="preserve">Only unopened, pre-packaged items and whole fruits or vegetables are allowed. </w:t>
      </w:r>
    </w:p>
    <w:p w14:paraId="182C66F2" w14:textId="77777777" w:rsidR="008A66B0" w:rsidRPr="00743F57" w:rsidRDefault="008A66B0" w:rsidP="007A72AB">
      <w:pPr>
        <w:pStyle w:val="ListParagraph"/>
        <w:numPr>
          <w:ilvl w:val="0"/>
          <w:numId w:val="20"/>
        </w:numPr>
        <w:spacing w:after="0" w:line="240" w:lineRule="auto"/>
        <w:rPr>
          <w:sz w:val="22"/>
          <w:szCs w:val="22"/>
        </w:rPr>
      </w:pPr>
      <w:r w:rsidRPr="00743F57">
        <w:rPr>
          <w:sz w:val="22"/>
          <w:szCs w:val="22"/>
        </w:rPr>
        <w:t>Whole f</w:t>
      </w:r>
      <w:r w:rsidR="00E8357F" w:rsidRPr="00743F57">
        <w:rPr>
          <w:sz w:val="22"/>
          <w:szCs w:val="22"/>
        </w:rPr>
        <w:t>ruits and vegetables with edible peels must be washed and wrapped for meal service.</w:t>
      </w:r>
    </w:p>
    <w:p w14:paraId="7A760BE8" w14:textId="66C2C848" w:rsidR="008B21BF" w:rsidRPr="00743F57" w:rsidRDefault="008A66B0" w:rsidP="007A72AB">
      <w:pPr>
        <w:pStyle w:val="ListParagraph"/>
        <w:numPr>
          <w:ilvl w:val="0"/>
          <w:numId w:val="20"/>
        </w:numPr>
        <w:spacing w:after="0" w:line="240" w:lineRule="auto"/>
        <w:rPr>
          <w:sz w:val="22"/>
          <w:szCs w:val="22"/>
        </w:rPr>
      </w:pPr>
      <w:r w:rsidRPr="00743F57">
        <w:rPr>
          <w:sz w:val="22"/>
          <w:szCs w:val="22"/>
        </w:rPr>
        <w:t>Food items packaged on</w:t>
      </w:r>
      <w:r w:rsidR="008608F9">
        <w:rPr>
          <w:sz w:val="22"/>
          <w:szCs w:val="22"/>
        </w:rPr>
        <w:t>-</w:t>
      </w:r>
      <w:r w:rsidRPr="00743F57">
        <w:rPr>
          <w:sz w:val="22"/>
          <w:szCs w:val="22"/>
        </w:rPr>
        <w:t>site</w:t>
      </w:r>
      <w:r w:rsidR="00162EA7">
        <w:rPr>
          <w:sz w:val="22"/>
          <w:szCs w:val="22"/>
        </w:rPr>
        <w:t>,</w:t>
      </w:r>
      <w:r w:rsidRPr="00743F57">
        <w:rPr>
          <w:sz w:val="22"/>
          <w:szCs w:val="22"/>
        </w:rPr>
        <w:t xml:space="preserve"> that are not commercially packaged</w:t>
      </w:r>
      <w:r w:rsidR="00162EA7">
        <w:rPr>
          <w:sz w:val="22"/>
          <w:szCs w:val="22"/>
        </w:rPr>
        <w:t>,</w:t>
      </w:r>
      <w:r w:rsidRPr="00743F57">
        <w:rPr>
          <w:sz w:val="22"/>
          <w:szCs w:val="22"/>
        </w:rPr>
        <w:t xml:space="preserve"> may not be placed on </w:t>
      </w:r>
      <w:proofErr w:type="gramStart"/>
      <w:r w:rsidRPr="00743F57">
        <w:rPr>
          <w:sz w:val="22"/>
          <w:szCs w:val="22"/>
        </w:rPr>
        <w:t>sharing</w:t>
      </w:r>
      <w:proofErr w:type="gramEnd"/>
      <w:r w:rsidRPr="00743F57">
        <w:rPr>
          <w:sz w:val="22"/>
          <w:szCs w:val="22"/>
        </w:rPr>
        <w:t xml:space="preserve"> or no thank you tables. </w:t>
      </w:r>
    </w:p>
    <w:p w14:paraId="1DB3B3C0" w14:textId="4EF8C961" w:rsidR="00B91DB7" w:rsidRPr="00743F57" w:rsidRDefault="00FC2170" w:rsidP="00B91DB7">
      <w:pPr>
        <w:pStyle w:val="ListParagraph"/>
        <w:numPr>
          <w:ilvl w:val="0"/>
          <w:numId w:val="20"/>
        </w:numPr>
        <w:spacing w:after="0" w:line="240" w:lineRule="auto"/>
        <w:contextualSpacing w:val="0"/>
        <w:rPr>
          <w:color w:val="000000"/>
          <w:sz w:val="22"/>
          <w:szCs w:val="22"/>
        </w:rPr>
      </w:pPr>
      <w:r w:rsidRPr="00743F57">
        <w:rPr>
          <w:color w:val="000000"/>
          <w:sz w:val="22"/>
          <w:szCs w:val="22"/>
        </w:rPr>
        <w:t xml:space="preserve">If refrigerated foods, such as </w:t>
      </w:r>
      <w:r w:rsidR="008608F9">
        <w:rPr>
          <w:color w:val="000000"/>
          <w:sz w:val="22"/>
          <w:szCs w:val="22"/>
        </w:rPr>
        <w:t>time/</w:t>
      </w:r>
      <w:r w:rsidR="0023607C">
        <w:rPr>
          <w:color w:val="000000"/>
          <w:sz w:val="22"/>
          <w:szCs w:val="22"/>
        </w:rPr>
        <w:t>temperature control for safety (</w:t>
      </w:r>
      <w:r w:rsidR="00B91DB7" w:rsidRPr="00743F57">
        <w:rPr>
          <w:color w:val="000000"/>
          <w:sz w:val="22"/>
          <w:szCs w:val="22"/>
        </w:rPr>
        <w:t>TCS</w:t>
      </w:r>
      <w:r w:rsidR="0023607C">
        <w:rPr>
          <w:color w:val="000000"/>
          <w:sz w:val="22"/>
          <w:szCs w:val="22"/>
        </w:rPr>
        <w:t>)</w:t>
      </w:r>
      <w:r w:rsidR="00B91DB7" w:rsidRPr="00743F57">
        <w:rPr>
          <w:color w:val="000000"/>
          <w:sz w:val="22"/>
          <w:szCs w:val="22"/>
        </w:rPr>
        <w:t xml:space="preserve"> foods and foods refrigerated for quality (</w:t>
      </w:r>
      <w:r w:rsidR="00101115" w:rsidRPr="00743F57">
        <w:rPr>
          <w:color w:val="000000"/>
          <w:sz w:val="22"/>
          <w:szCs w:val="22"/>
        </w:rPr>
        <w:t>e.g</w:t>
      </w:r>
      <w:r w:rsidR="00DF1E99" w:rsidRPr="00743F57">
        <w:rPr>
          <w:color w:val="000000"/>
          <w:sz w:val="22"/>
          <w:szCs w:val="22"/>
        </w:rPr>
        <w:t>.</w:t>
      </w:r>
      <w:r w:rsidR="00162EA7">
        <w:rPr>
          <w:color w:val="000000"/>
          <w:sz w:val="22"/>
          <w:szCs w:val="22"/>
        </w:rPr>
        <w:t>,</w:t>
      </w:r>
      <w:r w:rsidR="00DF1E99" w:rsidRPr="00743F57">
        <w:rPr>
          <w:color w:val="000000"/>
          <w:sz w:val="22"/>
          <w:szCs w:val="22"/>
        </w:rPr>
        <w:t xml:space="preserve"> </w:t>
      </w:r>
      <w:r w:rsidR="00B91DB7" w:rsidRPr="00743F57">
        <w:rPr>
          <w:color w:val="000000"/>
          <w:sz w:val="22"/>
          <w:szCs w:val="22"/>
        </w:rPr>
        <w:t xml:space="preserve">juice, packaged baby carrots, packaged apple slices) </w:t>
      </w:r>
      <w:r w:rsidRPr="00743F57">
        <w:rPr>
          <w:color w:val="000000"/>
          <w:sz w:val="22"/>
          <w:szCs w:val="22"/>
        </w:rPr>
        <w:t xml:space="preserve">will be allowed, then these items </w:t>
      </w:r>
      <w:r w:rsidR="0013365C">
        <w:rPr>
          <w:color w:val="000000"/>
          <w:sz w:val="22"/>
          <w:szCs w:val="22"/>
        </w:rPr>
        <w:t xml:space="preserve">should be </w:t>
      </w:r>
      <w:r w:rsidR="00B91DB7" w:rsidRPr="00743F57">
        <w:rPr>
          <w:color w:val="000000"/>
          <w:sz w:val="22"/>
          <w:szCs w:val="22"/>
        </w:rPr>
        <w:t>collected into temperature control</w:t>
      </w:r>
      <w:r w:rsidR="0013365C">
        <w:rPr>
          <w:color w:val="000000"/>
          <w:sz w:val="22"/>
          <w:szCs w:val="22"/>
        </w:rPr>
        <w:t xml:space="preserve"> during meal service</w:t>
      </w:r>
      <w:r w:rsidR="00B91DB7" w:rsidRPr="00743F57">
        <w:rPr>
          <w:color w:val="000000"/>
          <w:sz w:val="22"/>
          <w:szCs w:val="22"/>
        </w:rPr>
        <w:t>. F</w:t>
      </w:r>
      <w:r w:rsidRPr="00743F57">
        <w:rPr>
          <w:color w:val="000000"/>
          <w:sz w:val="22"/>
          <w:szCs w:val="22"/>
        </w:rPr>
        <w:t xml:space="preserve">or example, milk should </w:t>
      </w:r>
      <w:r w:rsidR="00B91DB7" w:rsidRPr="00743F57">
        <w:rPr>
          <w:color w:val="000000"/>
          <w:sz w:val="22"/>
          <w:szCs w:val="22"/>
        </w:rPr>
        <w:t>be collected into a cooling bin equipped to maintain a temperature of 41</w:t>
      </w:r>
      <w:r w:rsidR="00B91DB7" w:rsidRPr="00743F57">
        <w:rPr>
          <w:color w:val="000000"/>
          <w:sz w:val="22"/>
          <w:szCs w:val="22"/>
        </w:rPr>
        <w:sym w:font="Symbol" w:char="F0B0"/>
      </w:r>
      <w:r w:rsidR="00B91DB7" w:rsidRPr="00743F57">
        <w:rPr>
          <w:color w:val="000000"/>
          <w:sz w:val="22"/>
          <w:szCs w:val="22"/>
        </w:rPr>
        <w:t xml:space="preserve"> F</w:t>
      </w:r>
      <w:r w:rsidR="008608F9">
        <w:rPr>
          <w:color w:val="000000"/>
          <w:sz w:val="22"/>
          <w:szCs w:val="22"/>
        </w:rPr>
        <w:t xml:space="preserve"> or below</w:t>
      </w:r>
      <w:r w:rsidR="0013365C">
        <w:rPr>
          <w:color w:val="000000"/>
          <w:sz w:val="22"/>
          <w:szCs w:val="22"/>
        </w:rPr>
        <w:t>.</w:t>
      </w:r>
    </w:p>
    <w:p w14:paraId="120398F5" w14:textId="77777777" w:rsidR="007A72AB" w:rsidRPr="00743F57" w:rsidRDefault="007A72AB" w:rsidP="007A72AB">
      <w:pPr>
        <w:pStyle w:val="ListParagraph"/>
        <w:spacing w:after="0" w:line="240" w:lineRule="auto"/>
        <w:ind w:left="360"/>
        <w:rPr>
          <w:sz w:val="22"/>
          <w:szCs w:val="22"/>
        </w:rPr>
      </w:pPr>
    </w:p>
    <w:p w14:paraId="2F0F9811" w14:textId="000462D5" w:rsidR="00E8357F" w:rsidRPr="00743F57" w:rsidRDefault="00E8357F" w:rsidP="00031493">
      <w:pPr>
        <w:pStyle w:val="Heading1"/>
      </w:pPr>
      <w:r w:rsidRPr="00743F57">
        <w:t>Wholesome</w:t>
      </w:r>
      <w:r w:rsidR="00B91DB7" w:rsidRPr="00CD6954">
        <w:t>*</w:t>
      </w:r>
      <w:r w:rsidRPr="00CD6954">
        <w:t xml:space="preserve"> </w:t>
      </w:r>
      <w:r w:rsidR="00B53CCD" w:rsidRPr="00CD6954">
        <w:t>Items Left</w:t>
      </w:r>
      <w:r w:rsidR="00B53CCD">
        <w:t xml:space="preserve"> on the Table</w:t>
      </w:r>
      <w:r w:rsidR="00501F63">
        <w:t>s</w:t>
      </w:r>
    </w:p>
    <w:p w14:paraId="04498C56" w14:textId="77777777" w:rsidR="00E8357F" w:rsidRPr="00743F57" w:rsidRDefault="00413552" w:rsidP="007A72AB">
      <w:pPr>
        <w:spacing w:after="0" w:line="240" w:lineRule="auto"/>
        <w:contextualSpacing/>
        <w:rPr>
          <w:rFonts w:ascii="Lato" w:hAnsi="Lato"/>
        </w:rPr>
      </w:pPr>
      <w:r w:rsidRPr="00743F57">
        <w:rPr>
          <w:rFonts w:ascii="Lato" w:hAnsi="Lato"/>
        </w:rPr>
        <w:t>Wholesome items left on the tables may be</w:t>
      </w:r>
      <w:r w:rsidR="00E8357F" w:rsidRPr="00743F57">
        <w:rPr>
          <w:rFonts w:ascii="Lato" w:hAnsi="Lato"/>
        </w:rPr>
        <w:t xml:space="preserve">: </w:t>
      </w:r>
    </w:p>
    <w:p w14:paraId="2537C4B1" w14:textId="74BE8510" w:rsidR="00CD6954" w:rsidRDefault="00413552" w:rsidP="007A72AB">
      <w:pPr>
        <w:pStyle w:val="ListParagraph"/>
        <w:numPr>
          <w:ilvl w:val="0"/>
          <w:numId w:val="21"/>
        </w:numPr>
        <w:spacing w:after="0" w:line="240" w:lineRule="auto"/>
        <w:rPr>
          <w:sz w:val="22"/>
          <w:szCs w:val="22"/>
        </w:rPr>
      </w:pPr>
      <w:r w:rsidRPr="00743F57">
        <w:rPr>
          <w:sz w:val="22"/>
          <w:szCs w:val="22"/>
        </w:rPr>
        <w:t>given away to students during the same meal period (sharing tables</w:t>
      </w:r>
      <w:r w:rsidR="0013365C">
        <w:rPr>
          <w:sz w:val="22"/>
          <w:szCs w:val="22"/>
        </w:rPr>
        <w:t xml:space="preserve"> only</w:t>
      </w:r>
      <w:r w:rsidRPr="00743F57">
        <w:rPr>
          <w:sz w:val="22"/>
          <w:szCs w:val="22"/>
        </w:rPr>
        <w:t>)</w:t>
      </w:r>
      <w:r w:rsidR="004F0F7E">
        <w:rPr>
          <w:sz w:val="22"/>
          <w:szCs w:val="22"/>
        </w:rPr>
        <w:t>,</w:t>
      </w:r>
    </w:p>
    <w:p w14:paraId="14996FA6" w14:textId="06F7104A" w:rsidR="00413552" w:rsidRPr="004F0F7E" w:rsidRDefault="00CD6954" w:rsidP="007A72AB">
      <w:pPr>
        <w:pStyle w:val="ListParagraph"/>
        <w:numPr>
          <w:ilvl w:val="0"/>
          <w:numId w:val="21"/>
        </w:numPr>
        <w:spacing w:after="0" w:line="240" w:lineRule="auto"/>
        <w:rPr>
          <w:sz w:val="22"/>
          <w:szCs w:val="22"/>
        </w:rPr>
      </w:pPr>
      <w:r w:rsidRPr="004F0F7E">
        <w:rPr>
          <w:sz w:val="22"/>
          <w:szCs w:val="22"/>
        </w:rPr>
        <w:t xml:space="preserve">given away to students </w:t>
      </w:r>
      <w:r w:rsidR="00501F63" w:rsidRPr="004F0F7E">
        <w:rPr>
          <w:sz w:val="22"/>
          <w:szCs w:val="22"/>
        </w:rPr>
        <w:t>l</w:t>
      </w:r>
      <w:r w:rsidR="00802B47">
        <w:rPr>
          <w:sz w:val="22"/>
          <w:szCs w:val="22"/>
        </w:rPr>
        <w:t xml:space="preserve">ater during the school day or </w:t>
      </w:r>
      <w:r w:rsidR="004F0F7E" w:rsidRPr="004F0F7E">
        <w:rPr>
          <w:sz w:val="22"/>
          <w:szCs w:val="22"/>
        </w:rPr>
        <w:t>during a</w:t>
      </w:r>
      <w:r w:rsidR="0013365C">
        <w:rPr>
          <w:sz w:val="22"/>
          <w:szCs w:val="22"/>
        </w:rPr>
        <w:t xml:space="preserve"> subsequent school day </w:t>
      </w:r>
    </w:p>
    <w:p w14:paraId="5D5CF3D1" w14:textId="5865D0B2" w:rsidR="00E8357F" w:rsidRPr="00743F57" w:rsidRDefault="00413552" w:rsidP="007A72AB">
      <w:pPr>
        <w:pStyle w:val="ListParagraph"/>
        <w:numPr>
          <w:ilvl w:val="0"/>
          <w:numId w:val="21"/>
        </w:numPr>
        <w:spacing w:after="0" w:line="240" w:lineRule="auto"/>
        <w:rPr>
          <w:sz w:val="22"/>
          <w:szCs w:val="22"/>
        </w:rPr>
      </w:pPr>
      <w:r w:rsidRPr="004F0F7E">
        <w:rPr>
          <w:sz w:val="22"/>
          <w:szCs w:val="22"/>
        </w:rPr>
        <w:t>r</w:t>
      </w:r>
      <w:r w:rsidR="008B21BF" w:rsidRPr="004F0F7E">
        <w:rPr>
          <w:sz w:val="22"/>
          <w:szCs w:val="22"/>
        </w:rPr>
        <w:t>eturned</w:t>
      </w:r>
      <w:r w:rsidR="008B21BF" w:rsidRPr="00743F57">
        <w:rPr>
          <w:sz w:val="22"/>
          <w:szCs w:val="22"/>
        </w:rPr>
        <w:t xml:space="preserve"> to the kitchen and </w:t>
      </w:r>
      <w:r w:rsidR="00E8357F" w:rsidRPr="00743F57">
        <w:rPr>
          <w:sz w:val="22"/>
          <w:szCs w:val="22"/>
        </w:rPr>
        <w:t>re-served</w:t>
      </w:r>
      <w:r w:rsidR="008B21BF" w:rsidRPr="00743F57">
        <w:rPr>
          <w:sz w:val="22"/>
          <w:szCs w:val="22"/>
        </w:rPr>
        <w:t xml:space="preserve"> in CNP</w:t>
      </w:r>
      <w:r w:rsidRPr="00743F57">
        <w:rPr>
          <w:sz w:val="22"/>
          <w:szCs w:val="22"/>
        </w:rPr>
        <w:t xml:space="preserve"> during another meal service</w:t>
      </w:r>
      <w:r w:rsidR="00A806BE">
        <w:rPr>
          <w:sz w:val="22"/>
          <w:szCs w:val="22"/>
        </w:rPr>
        <w:t xml:space="preserve"> (non-TCS items only)</w:t>
      </w:r>
      <w:r w:rsidR="00E8357F" w:rsidRPr="00743F57">
        <w:rPr>
          <w:sz w:val="22"/>
          <w:szCs w:val="22"/>
        </w:rPr>
        <w:t>,</w:t>
      </w:r>
    </w:p>
    <w:p w14:paraId="453B60E1" w14:textId="77777777" w:rsidR="00E8357F" w:rsidRPr="00743F57" w:rsidRDefault="00E8357F" w:rsidP="007A72AB">
      <w:pPr>
        <w:pStyle w:val="ListParagraph"/>
        <w:numPr>
          <w:ilvl w:val="0"/>
          <w:numId w:val="21"/>
        </w:numPr>
        <w:spacing w:after="0" w:line="240" w:lineRule="auto"/>
        <w:rPr>
          <w:sz w:val="22"/>
          <w:szCs w:val="22"/>
        </w:rPr>
      </w:pPr>
      <w:r w:rsidRPr="00743F57">
        <w:rPr>
          <w:sz w:val="22"/>
          <w:szCs w:val="22"/>
        </w:rPr>
        <w:t xml:space="preserve">donated to a non-profit organization, such as a community food bank, homeless shelter, or other non-profit charitable organization, or </w:t>
      </w:r>
    </w:p>
    <w:p w14:paraId="120080CA" w14:textId="77777777" w:rsidR="00E8357F" w:rsidRPr="00743F57" w:rsidRDefault="00E8357F" w:rsidP="007A72AB">
      <w:pPr>
        <w:pStyle w:val="ListParagraph"/>
        <w:numPr>
          <w:ilvl w:val="0"/>
          <w:numId w:val="21"/>
        </w:numPr>
        <w:spacing w:after="0" w:line="240" w:lineRule="auto"/>
        <w:rPr>
          <w:sz w:val="22"/>
          <w:szCs w:val="22"/>
        </w:rPr>
      </w:pPr>
      <w:r w:rsidRPr="00743F57">
        <w:rPr>
          <w:sz w:val="22"/>
          <w:szCs w:val="22"/>
        </w:rPr>
        <w:t xml:space="preserve">composted. </w:t>
      </w:r>
    </w:p>
    <w:p w14:paraId="5F49F5E1" w14:textId="044A1FD0" w:rsidR="00B91DB7" w:rsidRDefault="00B91DB7" w:rsidP="007A72AB">
      <w:pPr>
        <w:spacing w:after="0" w:line="240" w:lineRule="auto"/>
        <w:contextualSpacing/>
        <w:rPr>
          <w:rFonts w:ascii="Lato" w:hAnsi="Lato"/>
        </w:rPr>
      </w:pPr>
      <w:r w:rsidRPr="00743F57">
        <w:rPr>
          <w:rFonts w:ascii="Lato" w:hAnsi="Lato"/>
        </w:rPr>
        <w:t>*</w:t>
      </w:r>
      <w:r w:rsidR="00E8357F" w:rsidRPr="00743F57">
        <w:rPr>
          <w:rFonts w:ascii="Lato" w:hAnsi="Lato"/>
        </w:rPr>
        <w:t xml:space="preserve">“Wholesome” must be defined by </w:t>
      </w:r>
      <w:r w:rsidR="00DF14EC">
        <w:rPr>
          <w:rFonts w:ascii="Lato" w:hAnsi="Lato"/>
        </w:rPr>
        <w:t xml:space="preserve">each school </w:t>
      </w:r>
      <w:r w:rsidR="00E8357F" w:rsidRPr="00743F57">
        <w:rPr>
          <w:rFonts w:ascii="Lato" w:hAnsi="Lato"/>
        </w:rPr>
        <w:t xml:space="preserve">as part of the </w:t>
      </w:r>
      <w:r w:rsidR="00F87A72">
        <w:rPr>
          <w:rFonts w:ascii="Lato" w:hAnsi="Lato"/>
        </w:rPr>
        <w:t>site-specific SOP and food safety plan.</w:t>
      </w:r>
    </w:p>
    <w:p w14:paraId="2AB324D0" w14:textId="77777777" w:rsidR="00A806BE" w:rsidRPr="00743F57" w:rsidRDefault="00A806BE" w:rsidP="007A72AB">
      <w:pPr>
        <w:spacing w:after="0" w:line="240" w:lineRule="auto"/>
        <w:contextualSpacing/>
        <w:rPr>
          <w:rFonts w:ascii="Lato" w:hAnsi="Lato"/>
        </w:rPr>
      </w:pPr>
    </w:p>
    <w:p w14:paraId="336AACA7" w14:textId="77777777" w:rsidR="00E8357F" w:rsidRPr="00743F57" w:rsidRDefault="00E8357F" w:rsidP="00031493">
      <w:pPr>
        <w:pStyle w:val="Heading1"/>
      </w:pPr>
      <w:r w:rsidRPr="00743F57">
        <w:lastRenderedPageBreak/>
        <w:t>Restrictions</w:t>
      </w:r>
    </w:p>
    <w:p w14:paraId="1E6E5C6F" w14:textId="77777777" w:rsidR="00413552" w:rsidRPr="00743F57" w:rsidRDefault="00E8357F" w:rsidP="007A72AB">
      <w:pPr>
        <w:pStyle w:val="ListParagraph"/>
        <w:numPr>
          <w:ilvl w:val="0"/>
          <w:numId w:val="16"/>
        </w:numPr>
        <w:spacing w:after="0" w:line="240" w:lineRule="auto"/>
        <w:rPr>
          <w:sz w:val="22"/>
          <w:szCs w:val="22"/>
        </w:rPr>
      </w:pPr>
      <w:r w:rsidRPr="00743F57">
        <w:rPr>
          <w:sz w:val="22"/>
          <w:szCs w:val="22"/>
        </w:rPr>
        <w:t xml:space="preserve">Sharing or no thank you tables are appropriate for </w:t>
      </w:r>
      <w:r w:rsidR="00B91DB7" w:rsidRPr="00743F57">
        <w:rPr>
          <w:sz w:val="22"/>
          <w:szCs w:val="22"/>
        </w:rPr>
        <w:t>children</w:t>
      </w:r>
      <w:r w:rsidRPr="00743F57">
        <w:rPr>
          <w:sz w:val="22"/>
          <w:szCs w:val="22"/>
        </w:rPr>
        <w:t xml:space="preserve"> in first grade and up. Preschool, pre-kindergarten, and kindergarten students are considered a </w:t>
      </w:r>
      <w:r w:rsidR="00413552" w:rsidRPr="00743F57">
        <w:rPr>
          <w:sz w:val="22"/>
          <w:szCs w:val="22"/>
        </w:rPr>
        <w:t xml:space="preserve">highly </w:t>
      </w:r>
      <w:r w:rsidRPr="00743F57">
        <w:rPr>
          <w:sz w:val="22"/>
          <w:szCs w:val="22"/>
        </w:rPr>
        <w:t>susceptible population at greater risk for foodborne illness.</w:t>
      </w:r>
    </w:p>
    <w:p w14:paraId="0ADCD908" w14:textId="77777777" w:rsidR="00413552" w:rsidRPr="00743F57" w:rsidRDefault="00E8357F" w:rsidP="007A72AB">
      <w:pPr>
        <w:pStyle w:val="ListParagraph"/>
        <w:numPr>
          <w:ilvl w:val="0"/>
          <w:numId w:val="16"/>
        </w:numPr>
        <w:spacing w:after="0" w:line="240" w:lineRule="auto"/>
        <w:rPr>
          <w:sz w:val="22"/>
          <w:szCs w:val="22"/>
        </w:rPr>
      </w:pPr>
      <w:r w:rsidRPr="00743F57">
        <w:rPr>
          <w:sz w:val="22"/>
          <w:szCs w:val="22"/>
        </w:rPr>
        <w:t>Only non-time/temperature control for safety (TCS) food items may be re-served in</w:t>
      </w:r>
      <w:r w:rsidR="00413552" w:rsidRPr="00743F57">
        <w:rPr>
          <w:sz w:val="22"/>
          <w:szCs w:val="22"/>
        </w:rPr>
        <w:t xml:space="preserve"> CNP</w:t>
      </w:r>
      <w:r w:rsidRPr="00743F57">
        <w:rPr>
          <w:sz w:val="22"/>
          <w:szCs w:val="22"/>
        </w:rPr>
        <w:t xml:space="preserve">. </w:t>
      </w:r>
      <w:r w:rsidR="00DF1E99" w:rsidRPr="00743F57">
        <w:rPr>
          <w:sz w:val="22"/>
          <w:szCs w:val="22"/>
        </w:rPr>
        <w:t xml:space="preserve">TCS foods cannot be re-served in CNP. </w:t>
      </w:r>
      <w:r w:rsidRPr="00743F57">
        <w:rPr>
          <w:sz w:val="22"/>
          <w:szCs w:val="22"/>
        </w:rPr>
        <w:t>TCS foods include milk, cheese, and yogurt, among many other food items.</w:t>
      </w:r>
      <w:r w:rsidR="00413552" w:rsidRPr="00743F57">
        <w:rPr>
          <w:sz w:val="22"/>
          <w:szCs w:val="22"/>
        </w:rPr>
        <w:t xml:space="preserve"> </w:t>
      </w:r>
      <w:r w:rsidR="002771EC" w:rsidRPr="00743F57">
        <w:rPr>
          <w:sz w:val="22"/>
          <w:szCs w:val="22"/>
        </w:rPr>
        <w:t xml:space="preserve">Please reference the </w:t>
      </w:r>
      <w:hyperlink r:id="rId11" w:history="1">
        <w:r w:rsidR="002771EC" w:rsidRPr="00743F57">
          <w:rPr>
            <w:rStyle w:val="Hyperlink"/>
            <w:sz w:val="22"/>
            <w:szCs w:val="22"/>
          </w:rPr>
          <w:t>Wisconsin Food Code</w:t>
        </w:r>
      </w:hyperlink>
      <w:r w:rsidR="002771EC" w:rsidRPr="00743F57">
        <w:rPr>
          <w:sz w:val="22"/>
          <w:szCs w:val="22"/>
        </w:rPr>
        <w:t xml:space="preserve"> for a detailed definition of TCS foods. </w:t>
      </w:r>
    </w:p>
    <w:p w14:paraId="557EBF0D" w14:textId="77777777" w:rsidR="00E8357F" w:rsidRPr="00743F57" w:rsidRDefault="00E8357F" w:rsidP="007A72AB">
      <w:pPr>
        <w:pStyle w:val="ListParagraph"/>
        <w:numPr>
          <w:ilvl w:val="0"/>
          <w:numId w:val="16"/>
        </w:numPr>
        <w:spacing w:after="0" w:line="240" w:lineRule="auto"/>
        <w:rPr>
          <w:sz w:val="22"/>
          <w:szCs w:val="22"/>
        </w:rPr>
      </w:pPr>
      <w:r w:rsidRPr="00743F57">
        <w:rPr>
          <w:sz w:val="22"/>
          <w:szCs w:val="22"/>
        </w:rPr>
        <w:t>Food safety decisions surrounding sharing and no thank you tables are at the discretion of the sanitarian and/or local regulatory authority. Implementation may vary across the state.</w:t>
      </w:r>
    </w:p>
    <w:p w14:paraId="7A7449EF" w14:textId="77777777" w:rsidR="00EC266F" w:rsidRPr="00743F57" w:rsidRDefault="00EC266F" w:rsidP="00EC266F">
      <w:pPr>
        <w:pStyle w:val="ListParagraph"/>
        <w:spacing w:after="0" w:line="240" w:lineRule="auto"/>
        <w:ind w:left="360"/>
        <w:rPr>
          <w:sz w:val="22"/>
          <w:szCs w:val="22"/>
        </w:rPr>
      </w:pPr>
    </w:p>
    <w:p w14:paraId="5A454B76" w14:textId="77777777" w:rsidR="00E8357F" w:rsidRPr="00743F57" w:rsidRDefault="00E8357F" w:rsidP="00031493">
      <w:pPr>
        <w:pStyle w:val="Heading1"/>
      </w:pPr>
      <w:r w:rsidRPr="00743F57">
        <w:t>Food Safety Plan</w:t>
      </w:r>
    </w:p>
    <w:p w14:paraId="2F6CCE9A" w14:textId="79F18998" w:rsidR="00E8357F" w:rsidRPr="00743F57" w:rsidRDefault="00E8357F" w:rsidP="007A72AB">
      <w:pPr>
        <w:spacing w:after="0" w:line="240" w:lineRule="auto"/>
        <w:contextualSpacing/>
        <w:rPr>
          <w:rFonts w:ascii="Lato" w:hAnsi="Lato" w:cs="Arial"/>
        </w:rPr>
      </w:pPr>
      <w:r w:rsidRPr="00743F57">
        <w:rPr>
          <w:rFonts w:ascii="Lato" w:hAnsi="Lato" w:cs="Arial"/>
        </w:rPr>
        <w:t xml:space="preserve">The food safety plan for the specific </w:t>
      </w:r>
      <w:r w:rsidR="00B456C1">
        <w:rPr>
          <w:rFonts w:ascii="Lato" w:hAnsi="Lato" w:cs="Arial"/>
        </w:rPr>
        <w:t>schools</w:t>
      </w:r>
      <w:r w:rsidRPr="00743F57">
        <w:rPr>
          <w:rFonts w:ascii="Lato" w:hAnsi="Lato" w:cs="Arial"/>
        </w:rPr>
        <w:t xml:space="preserve"> where sharing or no thank </w:t>
      </w:r>
      <w:r w:rsidR="00EC266F" w:rsidRPr="00743F57">
        <w:rPr>
          <w:rFonts w:ascii="Lato" w:hAnsi="Lato" w:cs="Arial"/>
        </w:rPr>
        <w:t xml:space="preserve">you tables are allowed must include </w:t>
      </w:r>
      <w:r w:rsidRPr="00743F57">
        <w:rPr>
          <w:rFonts w:ascii="Lato" w:hAnsi="Lato" w:cs="Arial"/>
        </w:rPr>
        <w:t>a</w:t>
      </w:r>
      <w:r w:rsidR="00EC266F" w:rsidRPr="00743F57">
        <w:rPr>
          <w:rFonts w:ascii="Lato" w:hAnsi="Lato" w:cs="Arial"/>
        </w:rPr>
        <w:t xml:space="preserve"> corresponding</w:t>
      </w:r>
      <w:r w:rsidRPr="00743F57">
        <w:rPr>
          <w:rFonts w:ascii="Lato" w:hAnsi="Lato" w:cs="Arial"/>
        </w:rPr>
        <w:t xml:space="preserve"> SOP. Please work with the sanitarian and/or local regulatory authority before, during, and after the development of the SOP. Any changes </w:t>
      </w:r>
      <w:r w:rsidR="003C4C15" w:rsidRPr="00743F57">
        <w:rPr>
          <w:rFonts w:ascii="Lato" w:hAnsi="Lato" w:cs="Arial"/>
        </w:rPr>
        <w:t xml:space="preserve">required by the sanitarian must </w:t>
      </w:r>
      <w:r w:rsidRPr="00743F57">
        <w:rPr>
          <w:rFonts w:ascii="Lato" w:hAnsi="Lato" w:cs="Arial"/>
        </w:rPr>
        <w:t>be made.</w:t>
      </w:r>
      <w:r w:rsidR="00B91DB7" w:rsidRPr="00743F57">
        <w:rPr>
          <w:rFonts w:ascii="Lato" w:hAnsi="Lato" w:cs="Arial"/>
        </w:rPr>
        <w:t xml:space="preserve"> </w:t>
      </w:r>
      <w:r w:rsidRPr="00743F57">
        <w:rPr>
          <w:rFonts w:ascii="Lato" w:hAnsi="Lato" w:cs="Arial"/>
        </w:rPr>
        <w:t>The SOP must include:</w:t>
      </w:r>
    </w:p>
    <w:p w14:paraId="02AFD908" w14:textId="191542DF" w:rsidR="008D7860" w:rsidRPr="008D7860" w:rsidRDefault="008D7860" w:rsidP="008D7860">
      <w:pPr>
        <w:pStyle w:val="ListParagraph"/>
        <w:numPr>
          <w:ilvl w:val="0"/>
          <w:numId w:val="22"/>
        </w:numPr>
        <w:rPr>
          <w:sz w:val="22"/>
          <w:szCs w:val="22"/>
        </w:rPr>
      </w:pPr>
      <w:r w:rsidRPr="008D7860">
        <w:rPr>
          <w:sz w:val="22"/>
          <w:szCs w:val="22"/>
        </w:rPr>
        <w:t>a description of the designated table, counter, cart, or space where students will place unconsumed breakfast, lunch, or afterschool snack components the</w:t>
      </w:r>
      <w:r>
        <w:rPr>
          <w:sz w:val="22"/>
          <w:szCs w:val="22"/>
        </w:rPr>
        <w:t>y do not intend to eat or drink,</w:t>
      </w:r>
    </w:p>
    <w:p w14:paraId="0DE61973" w14:textId="23A16BC3" w:rsidR="00E703C6" w:rsidRPr="00743F57" w:rsidRDefault="00AB3888" w:rsidP="00EC266F">
      <w:pPr>
        <w:pStyle w:val="ListParagraph"/>
        <w:numPr>
          <w:ilvl w:val="0"/>
          <w:numId w:val="22"/>
        </w:numPr>
        <w:spacing w:after="0" w:line="240" w:lineRule="auto"/>
        <w:rPr>
          <w:sz w:val="22"/>
          <w:szCs w:val="22"/>
        </w:rPr>
      </w:pPr>
      <w:r>
        <w:rPr>
          <w:sz w:val="22"/>
          <w:szCs w:val="22"/>
        </w:rPr>
        <w:t>a description of where the table will be located</w:t>
      </w:r>
      <w:r w:rsidR="008D7860">
        <w:rPr>
          <w:sz w:val="22"/>
          <w:szCs w:val="22"/>
        </w:rPr>
        <w:t>,</w:t>
      </w:r>
    </w:p>
    <w:p w14:paraId="0C0708EE" w14:textId="77777777" w:rsidR="00E8357F" w:rsidRPr="00743F57" w:rsidRDefault="00E8357F" w:rsidP="00EC266F">
      <w:pPr>
        <w:pStyle w:val="ListParagraph"/>
        <w:numPr>
          <w:ilvl w:val="0"/>
          <w:numId w:val="22"/>
        </w:numPr>
        <w:spacing w:after="0" w:line="240" w:lineRule="auto"/>
        <w:rPr>
          <w:sz w:val="22"/>
          <w:szCs w:val="22"/>
        </w:rPr>
      </w:pPr>
      <w:r w:rsidRPr="00743F57">
        <w:rPr>
          <w:sz w:val="22"/>
          <w:szCs w:val="22"/>
        </w:rPr>
        <w:t>a listing of school meal or afterschool snack items allowed on the sharing table or no thank you table,</w:t>
      </w:r>
    </w:p>
    <w:p w14:paraId="04EE5CDE" w14:textId="1636BE77" w:rsidR="00E8357F" w:rsidRPr="00D21F34" w:rsidRDefault="00E8357F" w:rsidP="00EC266F">
      <w:pPr>
        <w:pStyle w:val="ListParagraph"/>
        <w:numPr>
          <w:ilvl w:val="0"/>
          <w:numId w:val="22"/>
        </w:numPr>
        <w:spacing w:after="0" w:line="240" w:lineRule="auto"/>
        <w:rPr>
          <w:sz w:val="22"/>
          <w:szCs w:val="22"/>
        </w:rPr>
      </w:pPr>
      <w:r w:rsidRPr="00D21F34">
        <w:rPr>
          <w:sz w:val="22"/>
          <w:szCs w:val="22"/>
        </w:rPr>
        <w:t xml:space="preserve">instructions for the </w:t>
      </w:r>
      <w:r w:rsidR="00A2137E" w:rsidRPr="00D21F34">
        <w:rPr>
          <w:sz w:val="22"/>
          <w:szCs w:val="22"/>
        </w:rPr>
        <w:t xml:space="preserve">designated </w:t>
      </w:r>
      <w:r w:rsidRPr="00D21F34">
        <w:rPr>
          <w:sz w:val="22"/>
          <w:szCs w:val="22"/>
        </w:rPr>
        <w:t xml:space="preserve">food </w:t>
      </w:r>
      <w:r w:rsidR="00D21F34" w:rsidRPr="00D21F34">
        <w:rPr>
          <w:sz w:val="22"/>
          <w:szCs w:val="22"/>
        </w:rPr>
        <w:t>handler</w:t>
      </w:r>
      <w:r w:rsidRPr="00D21F34">
        <w:rPr>
          <w:sz w:val="22"/>
          <w:szCs w:val="22"/>
        </w:rPr>
        <w:t xml:space="preserve"> or </w:t>
      </w:r>
      <w:r w:rsidR="003B4A63" w:rsidRPr="00D21F34">
        <w:rPr>
          <w:sz w:val="22"/>
          <w:szCs w:val="22"/>
        </w:rPr>
        <w:t>trained supervising adult</w:t>
      </w:r>
      <w:r w:rsidRPr="00D21F34">
        <w:rPr>
          <w:sz w:val="22"/>
          <w:szCs w:val="22"/>
        </w:rPr>
        <w:t xml:space="preserve"> charged with supervision of the sharing table,</w:t>
      </w:r>
    </w:p>
    <w:p w14:paraId="476D7249" w14:textId="08889FBD" w:rsidR="00E8357F" w:rsidRPr="00D21F34" w:rsidRDefault="00E8357F" w:rsidP="00EC266F">
      <w:pPr>
        <w:pStyle w:val="ListParagraph"/>
        <w:numPr>
          <w:ilvl w:val="0"/>
          <w:numId w:val="22"/>
        </w:numPr>
        <w:spacing w:after="0" w:line="240" w:lineRule="auto"/>
        <w:rPr>
          <w:sz w:val="22"/>
          <w:szCs w:val="22"/>
        </w:rPr>
      </w:pPr>
      <w:r w:rsidRPr="00D21F34">
        <w:rPr>
          <w:sz w:val="22"/>
          <w:szCs w:val="22"/>
        </w:rPr>
        <w:t xml:space="preserve">a definition of wholesomeness to be used by the designated food </w:t>
      </w:r>
      <w:r w:rsidR="00D21F34" w:rsidRPr="00D21F34">
        <w:rPr>
          <w:sz w:val="22"/>
          <w:szCs w:val="22"/>
        </w:rPr>
        <w:t>handler</w:t>
      </w:r>
      <w:r w:rsidRPr="00D21F34">
        <w:rPr>
          <w:sz w:val="22"/>
          <w:szCs w:val="22"/>
        </w:rPr>
        <w:t xml:space="preserve"> </w:t>
      </w:r>
      <w:r w:rsidR="00DF14EC" w:rsidRPr="00D21F34">
        <w:rPr>
          <w:sz w:val="22"/>
          <w:szCs w:val="22"/>
        </w:rPr>
        <w:t xml:space="preserve">or </w:t>
      </w:r>
      <w:r w:rsidR="003128CE" w:rsidRPr="00D21F34">
        <w:rPr>
          <w:sz w:val="22"/>
          <w:szCs w:val="22"/>
        </w:rPr>
        <w:t xml:space="preserve">trained </w:t>
      </w:r>
      <w:r w:rsidR="003B4A63" w:rsidRPr="00D21F34">
        <w:rPr>
          <w:sz w:val="22"/>
          <w:szCs w:val="22"/>
        </w:rPr>
        <w:t>supervising adult</w:t>
      </w:r>
      <w:r w:rsidR="003128CE" w:rsidRPr="00D21F34">
        <w:rPr>
          <w:sz w:val="22"/>
          <w:szCs w:val="22"/>
        </w:rPr>
        <w:t xml:space="preserve"> </w:t>
      </w:r>
      <w:r w:rsidRPr="00D21F34">
        <w:rPr>
          <w:sz w:val="22"/>
          <w:szCs w:val="22"/>
        </w:rPr>
        <w:t>when</w:t>
      </w:r>
      <w:r w:rsidR="002771EC" w:rsidRPr="00D21F34">
        <w:rPr>
          <w:sz w:val="22"/>
          <w:szCs w:val="22"/>
        </w:rPr>
        <w:t xml:space="preserve"> inspecting items</w:t>
      </w:r>
      <w:r w:rsidRPr="00D21F34">
        <w:rPr>
          <w:sz w:val="22"/>
          <w:szCs w:val="22"/>
        </w:rPr>
        <w:t>,</w:t>
      </w:r>
    </w:p>
    <w:p w14:paraId="4CC638DB" w14:textId="77777777" w:rsidR="00E8357F" w:rsidRPr="00D21F34" w:rsidRDefault="00E8357F" w:rsidP="00EC266F">
      <w:pPr>
        <w:pStyle w:val="ListParagraph"/>
        <w:numPr>
          <w:ilvl w:val="0"/>
          <w:numId w:val="22"/>
        </w:numPr>
        <w:spacing w:after="0" w:line="240" w:lineRule="auto"/>
        <w:rPr>
          <w:sz w:val="22"/>
          <w:szCs w:val="22"/>
        </w:rPr>
      </w:pPr>
      <w:r w:rsidRPr="00D21F34">
        <w:rPr>
          <w:sz w:val="22"/>
          <w:szCs w:val="22"/>
        </w:rPr>
        <w:t xml:space="preserve">monitoring procedures, including logging </w:t>
      </w:r>
      <w:r w:rsidR="005F5500" w:rsidRPr="00D21F34">
        <w:rPr>
          <w:sz w:val="22"/>
          <w:szCs w:val="22"/>
        </w:rPr>
        <w:t xml:space="preserve">of </w:t>
      </w:r>
      <w:r w:rsidRPr="00D21F34">
        <w:rPr>
          <w:sz w:val="22"/>
          <w:szCs w:val="22"/>
        </w:rPr>
        <w:t>recovered food items,</w:t>
      </w:r>
    </w:p>
    <w:p w14:paraId="6B7FF755" w14:textId="5908CCA0" w:rsidR="00E8357F" w:rsidRPr="00D21F34" w:rsidRDefault="00E8357F" w:rsidP="00EC266F">
      <w:pPr>
        <w:pStyle w:val="ListParagraph"/>
        <w:numPr>
          <w:ilvl w:val="0"/>
          <w:numId w:val="22"/>
        </w:numPr>
        <w:spacing w:after="0" w:line="240" w:lineRule="auto"/>
        <w:rPr>
          <w:sz w:val="22"/>
          <w:szCs w:val="22"/>
        </w:rPr>
      </w:pPr>
      <w:r w:rsidRPr="00D21F34">
        <w:rPr>
          <w:sz w:val="22"/>
          <w:szCs w:val="22"/>
        </w:rPr>
        <w:t xml:space="preserve">handling procedures for </w:t>
      </w:r>
      <w:r w:rsidR="00A55A57" w:rsidRPr="00D21F34">
        <w:rPr>
          <w:sz w:val="22"/>
          <w:szCs w:val="22"/>
        </w:rPr>
        <w:t>items recovered from the table</w:t>
      </w:r>
      <w:r w:rsidRPr="00D21F34">
        <w:rPr>
          <w:sz w:val="22"/>
          <w:szCs w:val="22"/>
        </w:rPr>
        <w:t>, and</w:t>
      </w:r>
    </w:p>
    <w:p w14:paraId="2740668D" w14:textId="11B02F48" w:rsidR="00B91DB7" w:rsidRPr="00D21F34" w:rsidRDefault="00E8357F" w:rsidP="00EC266F">
      <w:pPr>
        <w:pStyle w:val="ListParagraph"/>
        <w:numPr>
          <w:ilvl w:val="0"/>
          <w:numId w:val="22"/>
        </w:numPr>
        <w:spacing w:after="0" w:line="240" w:lineRule="auto"/>
        <w:rPr>
          <w:sz w:val="22"/>
          <w:szCs w:val="22"/>
        </w:rPr>
      </w:pPr>
      <w:r w:rsidRPr="00D21F34">
        <w:rPr>
          <w:sz w:val="22"/>
          <w:szCs w:val="22"/>
        </w:rPr>
        <w:t xml:space="preserve">instructions for the </w:t>
      </w:r>
      <w:r w:rsidR="003128CE" w:rsidRPr="00D21F34">
        <w:rPr>
          <w:sz w:val="22"/>
          <w:szCs w:val="22"/>
        </w:rPr>
        <w:t xml:space="preserve">food </w:t>
      </w:r>
      <w:r w:rsidR="00D21F34" w:rsidRPr="00D21F34">
        <w:rPr>
          <w:sz w:val="22"/>
          <w:szCs w:val="22"/>
        </w:rPr>
        <w:t>handler</w:t>
      </w:r>
      <w:r w:rsidRPr="00D21F34">
        <w:rPr>
          <w:sz w:val="22"/>
          <w:szCs w:val="22"/>
        </w:rPr>
        <w:t xml:space="preserve"> </w:t>
      </w:r>
      <w:r w:rsidR="003128CE" w:rsidRPr="00D21F34">
        <w:rPr>
          <w:sz w:val="22"/>
          <w:szCs w:val="22"/>
        </w:rPr>
        <w:t>or</w:t>
      </w:r>
      <w:r w:rsidR="00DF14EC" w:rsidRPr="00D21F34">
        <w:rPr>
          <w:sz w:val="22"/>
          <w:szCs w:val="22"/>
        </w:rPr>
        <w:t xml:space="preserve"> trained supervising adult </w:t>
      </w:r>
      <w:r w:rsidRPr="00D21F34">
        <w:rPr>
          <w:sz w:val="22"/>
          <w:szCs w:val="22"/>
        </w:rPr>
        <w:t>responsible for disposal of any items remaining</w:t>
      </w:r>
      <w:r w:rsidR="00EC2965">
        <w:rPr>
          <w:sz w:val="22"/>
          <w:szCs w:val="22"/>
        </w:rPr>
        <w:t xml:space="preserve"> on the table</w:t>
      </w:r>
      <w:r w:rsidRPr="00D21F34">
        <w:rPr>
          <w:sz w:val="22"/>
          <w:szCs w:val="22"/>
        </w:rPr>
        <w:t xml:space="preserve"> at the conclusion of meal service.</w:t>
      </w:r>
      <w:r w:rsidR="00B91DB7" w:rsidRPr="00D21F34">
        <w:rPr>
          <w:sz w:val="22"/>
          <w:szCs w:val="22"/>
        </w:rPr>
        <w:t xml:space="preserve"> </w:t>
      </w:r>
    </w:p>
    <w:p w14:paraId="6CAAEDA3" w14:textId="77777777" w:rsidR="00DF1E99" w:rsidRPr="00743F57" w:rsidRDefault="00DF1E99" w:rsidP="00B91DB7">
      <w:pPr>
        <w:spacing w:after="0" w:line="240" w:lineRule="auto"/>
        <w:rPr>
          <w:rFonts w:ascii="Lato" w:hAnsi="Lato"/>
        </w:rPr>
      </w:pPr>
    </w:p>
    <w:p w14:paraId="746B6BD1" w14:textId="77777777" w:rsidR="00E8357F" w:rsidRPr="00743F57" w:rsidRDefault="005F5500" w:rsidP="00B91DB7">
      <w:pPr>
        <w:spacing w:after="0" w:line="240" w:lineRule="auto"/>
        <w:rPr>
          <w:rFonts w:ascii="Lato" w:hAnsi="Lato"/>
        </w:rPr>
      </w:pPr>
      <w:r w:rsidRPr="00743F57">
        <w:rPr>
          <w:rFonts w:ascii="Lato" w:hAnsi="Lato"/>
        </w:rPr>
        <w:t xml:space="preserve">NOTE: </w:t>
      </w:r>
      <w:r w:rsidR="00B91DB7" w:rsidRPr="00743F57">
        <w:rPr>
          <w:rFonts w:ascii="Lato" w:hAnsi="Lato"/>
        </w:rPr>
        <w:t xml:space="preserve">The Wisconsin Department of Public Instruction is not </w:t>
      </w:r>
      <w:r w:rsidR="00B91DB7" w:rsidRPr="00DF14EC">
        <w:rPr>
          <w:rFonts w:ascii="Lato" w:hAnsi="Lato"/>
        </w:rPr>
        <w:t>obligated,</w:t>
      </w:r>
      <w:r w:rsidR="00B91DB7" w:rsidRPr="00743F57">
        <w:rPr>
          <w:rFonts w:ascii="Lato" w:hAnsi="Lato"/>
        </w:rPr>
        <w:t xml:space="preserve"> liable, or responsible for any action or inaction taken by the SFA. </w:t>
      </w:r>
    </w:p>
    <w:p w14:paraId="58141674" w14:textId="77777777" w:rsidR="00B91DB7" w:rsidRPr="00743F57" w:rsidRDefault="00B91DB7">
      <w:pPr>
        <w:rPr>
          <w:rFonts w:ascii="Lato" w:eastAsiaTheme="minorEastAsia" w:hAnsi="Lato"/>
          <w:b/>
          <w:spacing w:val="15"/>
          <w:sz w:val="28"/>
        </w:rPr>
      </w:pPr>
      <w:r w:rsidRPr="00743F57">
        <w:rPr>
          <w:rFonts w:ascii="Lato" w:hAnsi="Lato"/>
        </w:rPr>
        <w:br w:type="page"/>
      </w:r>
    </w:p>
    <w:p w14:paraId="15AE3EC7" w14:textId="77777777" w:rsidR="007E50C6" w:rsidRPr="007212F8" w:rsidRDefault="0072190A" w:rsidP="00031493">
      <w:pPr>
        <w:pStyle w:val="Heading1"/>
      </w:pPr>
      <w:r w:rsidRPr="007212F8">
        <w:lastRenderedPageBreak/>
        <w:t>Frequently Asked Questions</w:t>
      </w:r>
    </w:p>
    <w:p w14:paraId="58AB1B94" w14:textId="77777777" w:rsidR="007E50C6" w:rsidRPr="00743F57" w:rsidRDefault="008553B9" w:rsidP="008553B9">
      <w:pPr>
        <w:rPr>
          <w:rFonts w:ascii="Lato" w:hAnsi="Lato"/>
        </w:rPr>
      </w:pPr>
      <w:r w:rsidRPr="00743F57">
        <w:rPr>
          <w:rFonts w:ascii="Lato" w:hAnsi="Lato"/>
          <w:b/>
        </w:rPr>
        <w:t>Q1</w:t>
      </w:r>
      <w:r w:rsidRPr="00743F57">
        <w:rPr>
          <w:rFonts w:ascii="Lato" w:hAnsi="Lato"/>
        </w:rPr>
        <w:t xml:space="preserve">: </w:t>
      </w:r>
      <w:r w:rsidRPr="00743F57">
        <w:rPr>
          <w:rFonts w:ascii="Lato" w:hAnsi="Lato"/>
          <w:b/>
        </w:rPr>
        <w:t>D</w:t>
      </w:r>
      <w:r w:rsidR="007E50C6" w:rsidRPr="00743F57">
        <w:rPr>
          <w:rFonts w:ascii="Lato" w:hAnsi="Lato"/>
          <w:b/>
        </w:rPr>
        <w:t>o I need special approval to start a table?</w:t>
      </w:r>
    </w:p>
    <w:p w14:paraId="374DDAF4" w14:textId="075E3A38" w:rsidR="008553B9" w:rsidRPr="0031042E" w:rsidRDefault="008553B9" w:rsidP="008553B9">
      <w:pPr>
        <w:rPr>
          <w:rFonts w:ascii="Lato" w:hAnsi="Lato"/>
        </w:rPr>
      </w:pPr>
      <w:r w:rsidRPr="00743F57">
        <w:rPr>
          <w:rFonts w:ascii="Lato" w:hAnsi="Lato"/>
          <w:b/>
        </w:rPr>
        <w:t>A</w:t>
      </w:r>
      <w:r w:rsidR="00456DDF" w:rsidRPr="00743F57">
        <w:rPr>
          <w:rFonts w:ascii="Lato" w:hAnsi="Lato"/>
          <w:b/>
        </w:rPr>
        <w:t>1</w:t>
      </w:r>
      <w:r w:rsidRPr="00743F57">
        <w:rPr>
          <w:rFonts w:ascii="Lato" w:hAnsi="Lato"/>
        </w:rPr>
        <w:t xml:space="preserve">: DPI SNT approval is not needed to start a sharing or no thank you table. However, </w:t>
      </w:r>
      <w:r w:rsidRPr="0031042E">
        <w:rPr>
          <w:rFonts w:ascii="Lato" w:hAnsi="Lato"/>
        </w:rPr>
        <w:t xml:space="preserve">the </w:t>
      </w:r>
      <w:r w:rsidR="008F114F" w:rsidRPr="0031042E">
        <w:rPr>
          <w:rFonts w:ascii="Lato" w:hAnsi="Lato"/>
        </w:rPr>
        <w:t>legal entity</w:t>
      </w:r>
      <w:r w:rsidRPr="0031042E">
        <w:rPr>
          <w:rFonts w:ascii="Lato" w:hAnsi="Lato"/>
        </w:rPr>
        <w:t xml:space="preserve"> should </w:t>
      </w:r>
      <w:r w:rsidR="00456DDF" w:rsidRPr="0031042E">
        <w:rPr>
          <w:rFonts w:ascii="Lato" w:hAnsi="Lato"/>
        </w:rPr>
        <w:t>pre-</w:t>
      </w:r>
      <w:r w:rsidRPr="0031042E">
        <w:rPr>
          <w:rFonts w:ascii="Lato" w:hAnsi="Lato"/>
        </w:rPr>
        <w:t>approve the implementation of such tables and state in writing that it accepts liability in the event of foodborne illness or injury</w:t>
      </w:r>
      <w:r w:rsidR="00BF6903" w:rsidRPr="0031042E">
        <w:rPr>
          <w:rFonts w:ascii="Lato" w:hAnsi="Lato"/>
        </w:rPr>
        <w:t>.</w:t>
      </w:r>
      <w:r w:rsidRPr="0031042E">
        <w:rPr>
          <w:rFonts w:ascii="Lato" w:hAnsi="Lato"/>
        </w:rPr>
        <w:t xml:space="preserve"> Additionally, the SFA should collaborate with the local regulatory authority (e.g.</w:t>
      </w:r>
      <w:r w:rsidR="00162EA7">
        <w:rPr>
          <w:rFonts w:ascii="Lato" w:hAnsi="Lato"/>
        </w:rPr>
        <w:t>,</w:t>
      </w:r>
      <w:r w:rsidRPr="0031042E">
        <w:rPr>
          <w:rFonts w:ascii="Lato" w:hAnsi="Lato"/>
        </w:rPr>
        <w:t xml:space="preserve"> health department, local sanitarian) before, during, and after </w:t>
      </w:r>
      <w:r w:rsidR="00456DDF" w:rsidRPr="0031042E">
        <w:rPr>
          <w:rFonts w:ascii="Lato" w:hAnsi="Lato"/>
        </w:rPr>
        <w:t>implementation</w:t>
      </w:r>
      <w:r w:rsidRPr="0031042E">
        <w:rPr>
          <w:rFonts w:ascii="Lato" w:hAnsi="Lato"/>
        </w:rPr>
        <w:t xml:space="preserve"> of the table. The local regulatory</w:t>
      </w:r>
      <w:r w:rsidR="00BF6903" w:rsidRPr="0031042E">
        <w:rPr>
          <w:rFonts w:ascii="Lato" w:hAnsi="Lato"/>
        </w:rPr>
        <w:t xml:space="preserve"> authority</w:t>
      </w:r>
      <w:r w:rsidRPr="0031042E">
        <w:rPr>
          <w:rFonts w:ascii="Lato" w:hAnsi="Lato"/>
        </w:rPr>
        <w:t xml:space="preserve"> should approve the school’s SOP prior to </w:t>
      </w:r>
      <w:r w:rsidR="00456DDF" w:rsidRPr="0031042E">
        <w:rPr>
          <w:rFonts w:ascii="Lato" w:hAnsi="Lato"/>
        </w:rPr>
        <w:t>implementation</w:t>
      </w:r>
      <w:r w:rsidRPr="0031042E">
        <w:rPr>
          <w:rFonts w:ascii="Lato" w:hAnsi="Lato"/>
        </w:rPr>
        <w:t xml:space="preserve"> to ensure</w:t>
      </w:r>
      <w:r w:rsidR="00456DDF" w:rsidRPr="0031042E">
        <w:rPr>
          <w:rFonts w:ascii="Lato" w:hAnsi="Lato"/>
        </w:rPr>
        <w:t xml:space="preserve"> compliance with</w:t>
      </w:r>
      <w:r w:rsidRPr="0031042E">
        <w:rPr>
          <w:rFonts w:ascii="Lato" w:hAnsi="Lato"/>
        </w:rPr>
        <w:t xml:space="preserve"> all </w:t>
      </w:r>
      <w:r w:rsidR="00456DDF" w:rsidRPr="0031042E">
        <w:rPr>
          <w:rFonts w:ascii="Lato" w:hAnsi="Lato"/>
        </w:rPr>
        <w:t xml:space="preserve">local and state health and food safety codes. </w:t>
      </w:r>
    </w:p>
    <w:p w14:paraId="40D5827B" w14:textId="77777777" w:rsidR="00456DDF" w:rsidRPr="0031042E" w:rsidRDefault="003C4C15" w:rsidP="00456DDF">
      <w:pPr>
        <w:rPr>
          <w:rFonts w:ascii="Lato" w:hAnsi="Lato"/>
          <w:b/>
        </w:rPr>
      </w:pPr>
      <w:r w:rsidRPr="0031042E">
        <w:rPr>
          <w:rFonts w:ascii="Lato" w:hAnsi="Lato"/>
          <w:b/>
        </w:rPr>
        <w:t>Q</w:t>
      </w:r>
      <w:r w:rsidR="00456DDF" w:rsidRPr="0031042E">
        <w:rPr>
          <w:rFonts w:ascii="Lato" w:hAnsi="Lato"/>
          <w:b/>
        </w:rPr>
        <w:t>2: W</w:t>
      </w:r>
      <w:r w:rsidRPr="0031042E">
        <w:rPr>
          <w:rFonts w:ascii="Lato" w:hAnsi="Lato"/>
          <w:b/>
        </w:rPr>
        <w:t>e have breakfast in the classroom. Some teachers have bins in their classrooms th</w:t>
      </w:r>
      <w:r w:rsidR="00456DDF" w:rsidRPr="0031042E">
        <w:rPr>
          <w:rFonts w:ascii="Lato" w:hAnsi="Lato"/>
          <w:b/>
        </w:rPr>
        <w:t xml:space="preserve">at they use to collect unopened, pre-packaged, shelf-stable breakfast items </w:t>
      </w:r>
      <w:r w:rsidRPr="0031042E">
        <w:rPr>
          <w:rFonts w:ascii="Lato" w:hAnsi="Lato"/>
          <w:b/>
        </w:rPr>
        <w:t xml:space="preserve">students do not want to give out later for snack. Is this </w:t>
      </w:r>
      <w:r w:rsidR="000D5B83" w:rsidRPr="0031042E">
        <w:rPr>
          <w:rFonts w:ascii="Lato" w:hAnsi="Lato"/>
          <w:b/>
        </w:rPr>
        <w:t>allowed?</w:t>
      </w:r>
    </w:p>
    <w:p w14:paraId="59FB793B" w14:textId="2D9F5099" w:rsidR="00456DDF" w:rsidRPr="00743F57" w:rsidRDefault="00456DDF" w:rsidP="00456DDF">
      <w:pPr>
        <w:rPr>
          <w:rFonts w:ascii="Lato" w:hAnsi="Lato"/>
        </w:rPr>
      </w:pPr>
      <w:r w:rsidRPr="0031042E">
        <w:rPr>
          <w:rFonts w:ascii="Lato" w:hAnsi="Lato"/>
        </w:rPr>
        <w:t xml:space="preserve">A2: </w:t>
      </w:r>
      <w:r w:rsidR="000D5B83" w:rsidRPr="0031042E">
        <w:rPr>
          <w:rFonts w:ascii="Lato" w:hAnsi="Lato"/>
        </w:rPr>
        <w:t xml:space="preserve">Maybe. </w:t>
      </w:r>
      <w:r w:rsidRPr="0031042E">
        <w:rPr>
          <w:rFonts w:ascii="Lato" w:hAnsi="Lato"/>
        </w:rPr>
        <w:t>This practice</w:t>
      </w:r>
      <w:r w:rsidR="000D5B83" w:rsidRPr="0031042E">
        <w:rPr>
          <w:rFonts w:ascii="Lato" w:hAnsi="Lato"/>
        </w:rPr>
        <w:t xml:space="preserve"> would be considered a sharing or no thank you table. For this reason, this practice would need to </w:t>
      </w:r>
      <w:proofErr w:type="gramStart"/>
      <w:r w:rsidR="000D5B83" w:rsidRPr="0031042E">
        <w:rPr>
          <w:rFonts w:ascii="Lato" w:hAnsi="Lato"/>
        </w:rPr>
        <w:t>approved</w:t>
      </w:r>
      <w:proofErr w:type="gramEnd"/>
      <w:r w:rsidR="000D5B83" w:rsidRPr="0031042E">
        <w:rPr>
          <w:rFonts w:ascii="Lato" w:hAnsi="Lato"/>
        </w:rPr>
        <w:t xml:space="preserve"> by the </w:t>
      </w:r>
      <w:r w:rsidR="0031042E" w:rsidRPr="0031042E">
        <w:rPr>
          <w:rFonts w:ascii="Lato" w:hAnsi="Lato"/>
        </w:rPr>
        <w:t>legal entity</w:t>
      </w:r>
      <w:r w:rsidR="000D5B83" w:rsidRPr="0031042E">
        <w:rPr>
          <w:rFonts w:ascii="Lato" w:hAnsi="Lato"/>
        </w:rPr>
        <w:t xml:space="preserve"> and be operated in accordance with an SOP that is approved by the local regulatory authority. The teachers</w:t>
      </w:r>
      <w:r w:rsidR="000D5B83" w:rsidRPr="00743F57">
        <w:rPr>
          <w:rFonts w:ascii="Lato" w:hAnsi="Lato"/>
        </w:rPr>
        <w:t xml:space="preserve"> would also need training on the SOP to ensure compliance with the specified food safety practices. </w:t>
      </w:r>
    </w:p>
    <w:p w14:paraId="1F66B064" w14:textId="77777777" w:rsidR="000D5B83" w:rsidRPr="00743F57" w:rsidRDefault="003C4C15" w:rsidP="000D5B83">
      <w:pPr>
        <w:spacing w:before="240"/>
        <w:rPr>
          <w:rFonts w:ascii="Lato" w:hAnsi="Lato"/>
          <w:b/>
        </w:rPr>
      </w:pPr>
      <w:r w:rsidRPr="00743F57">
        <w:rPr>
          <w:rFonts w:ascii="Lato" w:hAnsi="Lato"/>
          <w:b/>
        </w:rPr>
        <w:t>Q</w:t>
      </w:r>
      <w:r w:rsidR="000D5B83" w:rsidRPr="00743F57">
        <w:rPr>
          <w:rFonts w:ascii="Lato" w:hAnsi="Lato"/>
          <w:b/>
        </w:rPr>
        <w:t>3: If we take the temperature of</w:t>
      </w:r>
      <w:r w:rsidRPr="00743F57">
        <w:rPr>
          <w:rFonts w:ascii="Lato" w:hAnsi="Lato"/>
          <w:b/>
        </w:rPr>
        <w:t xml:space="preserve"> unopened cartons of milk left on the shar</w:t>
      </w:r>
      <w:r w:rsidR="000D5B83" w:rsidRPr="00743F57">
        <w:rPr>
          <w:rFonts w:ascii="Lato" w:hAnsi="Lato"/>
          <w:b/>
        </w:rPr>
        <w:t>ing table at the end of service and they are at or below 41</w:t>
      </w:r>
      <w:r w:rsidR="000D5B83" w:rsidRPr="00743F57">
        <w:rPr>
          <w:rFonts w:ascii="Lato" w:hAnsi="Lato"/>
          <w:b/>
        </w:rPr>
        <w:sym w:font="Symbol" w:char="F0B0"/>
      </w:r>
      <w:r w:rsidR="000D5B83" w:rsidRPr="00743F57">
        <w:rPr>
          <w:rFonts w:ascii="Lato" w:hAnsi="Lato"/>
          <w:b/>
        </w:rPr>
        <w:t>F, can we return them to the cooler</w:t>
      </w:r>
      <w:r w:rsidR="00BF6903" w:rsidRPr="00743F57">
        <w:rPr>
          <w:rFonts w:ascii="Lato" w:hAnsi="Lato"/>
          <w:b/>
        </w:rPr>
        <w:t xml:space="preserve"> and</w:t>
      </w:r>
      <w:r w:rsidRPr="00743F57">
        <w:rPr>
          <w:rFonts w:ascii="Lato" w:hAnsi="Lato"/>
          <w:b/>
        </w:rPr>
        <w:t xml:space="preserve"> serve them the next day for breakfast or lunch? </w:t>
      </w:r>
    </w:p>
    <w:p w14:paraId="4189ABA5" w14:textId="7AF7ECE1" w:rsidR="003C4C15" w:rsidRPr="00743F57" w:rsidRDefault="000D5B83" w:rsidP="000D5B83">
      <w:pPr>
        <w:spacing w:before="240"/>
        <w:rPr>
          <w:rFonts w:ascii="Lato" w:hAnsi="Lato"/>
        </w:rPr>
      </w:pPr>
      <w:r w:rsidRPr="00743F57">
        <w:rPr>
          <w:rFonts w:ascii="Lato" w:hAnsi="Lato"/>
        </w:rPr>
        <w:t xml:space="preserve">A3: No. Milk is considered a TCS food and thus cannot be re-served in the CNP, regardless of its temperature at the end of meal service. </w:t>
      </w:r>
      <w:r w:rsidR="00BF6903" w:rsidRPr="00743F57">
        <w:rPr>
          <w:rFonts w:ascii="Lato" w:hAnsi="Lato"/>
        </w:rPr>
        <w:t xml:space="preserve">However, during the meal period, students could take these milks from the sharing table to enjoy with their </w:t>
      </w:r>
      <w:r w:rsidR="00F87A72">
        <w:rPr>
          <w:rFonts w:ascii="Lato" w:hAnsi="Lato"/>
        </w:rPr>
        <w:t>meals.</w:t>
      </w:r>
      <w:r w:rsidR="00BF6903" w:rsidRPr="00743F57">
        <w:rPr>
          <w:rFonts w:ascii="Lato" w:hAnsi="Lato"/>
        </w:rPr>
        <w:t xml:space="preserve"> </w:t>
      </w:r>
    </w:p>
    <w:p w14:paraId="598A9F13" w14:textId="77777777" w:rsidR="00DC0D1F" w:rsidRPr="00743F57" w:rsidRDefault="00DC0D1F" w:rsidP="00DC0D1F">
      <w:pPr>
        <w:rPr>
          <w:rFonts w:ascii="Lato" w:hAnsi="Lato"/>
          <w:b/>
        </w:rPr>
      </w:pPr>
      <w:r w:rsidRPr="00743F57">
        <w:rPr>
          <w:rFonts w:ascii="Lato" w:hAnsi="Lato"/>
          <w:b/>
        </w:rPr>
        <w:t>Q4: W</w:t>
      </w:r>
      <w:r w:rsidR="003C4C15" w:rsidRPr="00743F57">
        <w:rPr>
          <w:rFonts w:ascii="Lato" w:hAnsi="Lato"/>
          <w:b/>
        </w:rPr>
        <w:t xml:space="preserve">e want to donate the items </w:t>
      </w:r>
      <w:r w:rsidR="00AA548A" w:rsidRPr="00743F57">
        <w:rPr>
          <w:rFonts w:ascii="Lato" w:hAnsi="Lato"/>
          <w:b/>
        </w:rPr>
        <w:t xml:space="preserve">left on the table </w:t>
      </w:r>
      <w:r w:rsidRPr="00743F57">
        <w:rPr>
          <w:rFonts w:ascii="Lato" w:hAnsi="Lato"/>
          <w:b/>
        </w:rPr>
        <w:t xml:space="preserve">at the end of meal service </w:t>
      </w:r>
      <w:r w:rsidR="00AA548A" w:rsidRPr="00743F57">
        <w:rPr>
          <w:rFonts w:ascii="Lato" w:hAnsi="Lato"/>
          <w:b/>
        </w:rPr>
        <w:t>to a local food bank. Can we do this?</w:t>
      </w:r>
    </w:p>
    <w:p w14:paraId="36057657" w14:textId="77777777" w:rsidR="00AA548A" w:rsidRPr="00743F57" w:rsidRDefault="00DC0D1F" w:rsidP="00DC0D1F">
      <w:pPr>
        <w:rPr>
          <w:rFonts w:ascii="Lato" w:hAnsi="Lato"/>
        </w:rPr>
      </w:pPr>
      <w:r w:rsidRPr="00743F57">
        <w:rPr>
          <w:rFonts w:ascii="Lato" w:hAnsi="Lato"/>
        </w:rPr>
        <w:t xml:space="preserve">A4: Yes, this is an option. CNP operators may donate food to eligible local food banks or charitable organizations if certain requirements are met. For more information, please review the DPI SNT </w:t>
      </w:r>
      <w:hyperlink r:id="rId12" w:history="1">
        <w:r w:rsidRPr="00743F57">
          <w:rPr>
            <w:rStyle w:val="Hyperlink"/>
            <w:rFonts w:ascii="Lato" w:hAnsi="Lato"/>
          </w:rPr>
          <w:t>Guidance for Donating Food resource</w:t>
        </w:r>
      </w:hyperlink>
      <w:r w:rsidRPr="00743F57">
        <w:rPr>
          <w:rFonts w:ascii="Lato" w:hAnsi="Lato"/>
        </w:rPr>
        <w:t xml:space="preserve">.  </w:t>
      </w:r>
    </w:p>
    <w:p w14:paraId="0A99CAAA" w14:textId="77777777" w:rsidR="00AA548A" w:rsidRPr="00743F57" w:rsidRDefault="00DC0D1F" w:rsidP="00DC0D1F">
      <w:pPr>
        <w:rPr>
          <w:rFonts w:ascii="Lato" w:hAnsi="Lato"/>
          <w:b/>
        </w:rPr>
      </w:pPr>
      <w:r w:rsidRPr="00743F57">
        <w:rPr>
          <w:rFonts w:ascii="Lato" w:hAnsi="Lato"/>
          <w:b/>
        </w:rPr>
        <w:t xml:space="preserve">Q5: We want </w:t>
      </w:r>
      <w:r w:rsidR="00623EC4" w:rsidRPr="00743F57">
        <w:rPr>
          <w:rFonts w:ascii="Lato" w:hAnsi="Lato"/>
          <w:b/>
        </w:rPr>
        <w:t>t</w:t>
      </w:r>
      <w:r w:rsidR="00287763" w:rsidRPr="00743F57">
        <w:rPr>
          <w:rFonts w:ascii="Lato" w:hAnsi="Lato"/>
          <w:b/>
        </w:rPr>
        <w:t>o give away</w:t>
      </w:r>
      <w:r w:rsidR="00623EC4" w:rsidRPr="00743F57">
        <w:rPr>
          <w:rFonts w:ascii="Lato" w:hAnsi="Lato"/>
          <w:b/>
        </w:rPr>
        <w:t xml:space="preserve"> the items left on the table </w:t>
      </w:r>
      <w:r w:rsidR="00287763" w:rsidRPr="00743F57">
        <w:rPr>
          <w:rFonts w:ascii="Lato" w:hAnsi="Lato"/>
          <w:b/>
        </w:rPr>
        <w:t>to</w:t>
      </w:r>
      <w:r w:rsidR="00623EC4" w:rsidRPr="00743F57">
        <w:rPr>
          <w:rFonts w:ascii="Lato" w:hAnsi="Lato"/>
          <w:b/>
        </w:rPr>
        <w:t xml:space="preserve"> some of our lower income students that have a long bus ride home after school</w:t>
      </w:r>
      <w:r w:rsidR="00287763" w:rsidRPr="00743F57">
        <w:rPr>
          <w:rFonts w:ascii="Lato" w:hAnsi="Lato"/>
          <w:b/>
        </w:rPr>
        <w:t xml:space="preserve"> as a snack</w:t>
      </w:r>
      <w:r w:rsidR="00623EC4" w:rsidRPr="00743F57">
        <w:rPr>
          <w:rFonts w:ascii="Lato" w:hAnsi="Lato"/>
          <w:b/>
        </w:rPr>
        <w:t>. Is this allowable?</w:t>
      </w:r>
    </w:p>
    <w:p w14:paraId="364179EF" w14:textId="45E851A7" w:rsidR="00623EC4" w:rsidRPr="00743F57" w:rsidRDefault="00623EC4" w:rsidP="00051661">
      <w:pPr>
        <w:spacing w:after="240"/>
        <w:rPr>
          <w:rFonts w:ascii="Lato" w:hAnsi="Lato"/>
          <w:color w:val="000000"/>
        </w:rPr>
      </w:pPr>
      <w:r w:rsidRPr="00743F57">
        <w:rPr>
          <w:rFonts w:ascii="Lato" w:hAnsi="Lato"/>
        </w:rPr>
        <w:t xml:space="preserve">A5: No. </w:t>
      </w:r>
      <w:r w:rsidRPr="00743F57">
        <w:rPr>
          <w:rFonts w:ascii="Lato" w:hAnsi="Lato"/>
          <w:color w:val="000000"/>
        </w:rPr>
        <w:t xml:space="preserve">Using these items only for a </w:t>
      </w:r>
      <w:r w:rsidR="00287763" w:rsidRPr="00743F57">
        <w:rPr>
          <w:rFonts w:ascii="Lato" w:hAnsi="Lato"/>
          <w:color w:val="000000"/>
        </w:rPr>
        <w:t xml:space="preserve">specific </w:t>
      </w:r>
      <w:r w:rsidRPr="00743F57">
        <w:rPr>
          <w:rFonts w:ascii="Lato" w:hAnsi="Lato"/>
          <w:color w:val="000000"/>
        </w:rPr>
        <w:t>group of l</w:t>
      </w:r>
      <w:r w:rsidR="00287763" w:rsidRPr="00743F57">
        <w:rPr>
          <w:rFonts w:ascii="Lato" w:hAnsi="Lato"/>
          <w:color w:val="000000"/>
        </w:rPr>
        <w:t xml:space="preserve">ower income students on a long bus ride </w:t>
      </w:r>
      <w:r w:rsidRPr="00743F57">
        <w:rPr>
          <w:rFonts w:ascii="Lato" w:hAnsi="Lato"/>
          <w:color w:val="000000"/>
        </w:rPr>
        <w:t xml:space="preserve">after school is not allowable. Wholesome </w:t>
      </w:r>
      <w:r w:rsidR="008F114F" w:rsidRPr="008F114F">
        <w:rPr>
          <w:rFonts w:ascii="Lato" w:hAnsi="Lato"/>
          <w:color w:val="000000"/>
        </w:rPr>
        <w:t xml:space="preserve">items left on the table </w:t>
      </w:r>
      <w:r w:rsidR="00213C57" w:rsidRPr="008F114F">
        <w:rPr>
          <w:rFonts w:ascii="Lato" w:hAnsi="Lato"/>
          <w:color w:val="000000"/>
        </w:rPr>
        <w:t xml:space="preserve">should </w:t>
      </w:r>
      <w:r w:rsidRPr="008F114F">
        <w:rPr>
          <w:rFonts w:ascii="Lato" w:hAnsi="Lato"/>
          <w:color w:val="000000"/>
        </w:rPr>
        <w:t xml:space="preserve">be </w:t>
      </w:r>
      <w:r w:rsidR="00213C57" w:rsidRPr="008F114F">
        <w:rPr>
          <w:rFonts w:ascii="Lato" w:hAnsi="Lato"/>
          <w:color w:val="000000"/>
        </w:rPr>
        <w:t xml:space="preserve">made </w:t>
      </w:r>
      <w:r w:rsidRPr="008F114F">
        <w:rPr>
          <w:rFonts w:ascii="Lato" w:hAnsi="Lato"/>
          <w:color w:val="000000"/>
        </w:rPr>
        <w:t xml:space="preserve">available to all students, regardless of income. </w:t>
      </w:r>
      <w:r w:rsidR="00151880" w:rsidRPr="008F114F">
        <w:rPr>
          <w:rFonts w:ascii="Lato" w:hAnsi="Lato"/>
          <w:color w:val="000000"/>
        </w:rPr>
        <w:t>Instead, students</w:t>
      </w:r>
      <w:r w:rsidR="00151880" w:rsidRPr="00743F57">
        <w:rPr>
          <w:rFonts w:ascii="Lato" w:hAnsi="Lato"/>
          <w:color w:val="000000"/>
        </w:rPr>
        <w:t xml:space="preserve"> could choose to pick up foods from the sharing table during meal service </w:t>
      </w:r>
      <w:r w:rsidR="00287763" w:rsidRPr="00743F57">
        <w:rPr>
          <w:rFonts w:ascii="Lato" w:hAnsi="Lato"/>
          <w:color w:val="000000"/>
        </w:rPr>
        <w:t>and save them to eat</w:t>
      </w:r>
      <w:r w:rsidR="00151880" w:rsidRPr="00743F57">
        <w:rPr>
          <w:rFonts w:ascii="Lato" w:hAnsi="Lato"/>
          <w:color w:val="000000"/>
        </w:rPr>
        <w:t xml:space="preserve"> after</w:t>
      </w:r>
      <w:r w:rsidR="00287763" w:rsidRPr="00743F57">
        <w:rPr>
          <w:rFonts w:ascii="Lato" w:hAnsi="Lato"/>
          <w:color w:val="000000"/>
        </w:rPr>
        <w:t xml:space="preserve"> </w:t>
      </w:r>
      <w:r w:rsidR="00151880" w:rsidRPr="00743F57">
        <w:rPr>
          <w:rFonts w:ascii="Lato" w:hAnsi="Lato"/>
          <w:color w:val="000000"/>
        </w:rPr>
        <w:t xml:space="preserve">school, if the SFA permits students to take food out of the cafeteria. </w:t>
      </w:r>
      <w:r w:rsidRPr="00743F57">
        <w:rPr>
          <w:rFonts w:ascii="Lato" w:hAnsi="Lato"/>
          <w:color w:val="000000"/>
        </w:rPr>
        <w:t>Sharin</w:t>
      </w:r>
      <w:r w:rsidR="0008353F" w:rsidRPr="00743F57">
        <w:rPr>
          <w:rFonts w:ascii="Lato" w:hAnsi="Lato"/>
          <w:color w:val="000000"/>
        </w:rPr>
        <w:t xml:space="preserve">g and no thank you tables are intended </w:t>
      </w:r>
      <w:r w:rsidR="00E703C6">
        <w:rPr>
          <w:rFonts w:ascii="Lato" w:hAnsi="Lato"/>
          <w:color w:val="000000"/>
        </w:rPr>
        <w:t xml:space="preserve">to </w:t>
      </w:r>
      <w:r w:rsidRPr="00743F57">
        <w:rPr>
          <w:rFonts w:ascii="Lato" w:hAnsi="Lato"/>
          <w:color w:val="000000"/>
        </w:rPr>
        <w:t>encourage consumption of nutritious foods and reduce food w</w:t>
      </w:r>
      <w:r w:rsidR="00213C57" w:rsidRPr="00743F57">
        <w:rPr>
          <w:rFonts w:ascii="Lato" w:hAnsi="Lato"/>
          <w:color w:val="000000"/>
        </w:rPr>
        <w:t>aste, rather than g</w:t>
      </w:r>
      <w:r w:rsidR="00151880" w:rsidRPr="00743F57">
        <w:rPr>
          <w:rFonts w:ascii="Lato" w:hAnsi="Lato"/>
          <w:color w:val="000000"/>
        </w:rPr>
        <w:t>enerate excess food</w:t>
      </w:r>
      <w:r w:rsidR="00213C57" w:rsidRPr="00743F57">
        <w:rPr>
          <w:rFonts w:ascii="Lato" w:hAnsi="Lato"/>
          <w:color w:val="000000"/>
        </w:rPr>
        <w:t xml:space="preserve"> to support an </w:t>
      </w:r>
      <w:r w:rsidR="0008353F" w:rsidRPr="00743F57">
        <w:rPr>
          <w:rFonts w:ascii="Lato" w:hAnsi="Lato"/>
          <w:color w:val="000000"/>
        </w:rPr>
        <w:t xml:space="preserve">afterschool </w:t>
      </w:r>
      <w:r w:rsidR="00213C57" w:rsidRPr="00743F57">
        <w:rPr>
          <w:rFonts w:ascii="Lato" w:hAnsi="Lato"/>
          <w:color w:val="000000"/>
        </w:rPr>
        <w:t xml:space="preserve">snack for some students. </w:t>
      </w:r>
      <w:r w:rsidR="00ED71B5" w:rsidRPr="007426AA">
        <w:rPr>
          <w:rFonts w:ascii="Lato" w:hAnsi="Lato"/>
          <w:color w:val="000000"/>
        </w:rPr>
        <w:t>If the SFA wishes</w:t>
      </w:r>
      <w:r w:rsidR="00ED71B5" w:rsidRPr="00743F57">
        <w:rPr>
          <w:rFonts w:ascii="Lato" w:hAnsi="Lato"/>
          <w:color w:val="000000"/>
        </w:rPr>
        <w:t xml:space="preserve"> to provide its students with food after school hours, the </w:t>
      </w:r>
      <w:r w:rsidR="00213C57" w:rsidRPr="00743F57">
        <w:rPr>
          <w:rFonts w:ascii="Lato" w:hAnsi="Lato"/>
          <w:color w:val="000000"/>
        </w:rPr>
        <w:t>Afterschool Snack Program (ASP)</w:t>
      </w:r>
      <w:r w:rsidR="00ED71B5" w:rsidRPr="00743F57">
        <w:rPr>
          <w:rFonts w:ascii="Lato" w:hAnsi="Lato"/>
          <w:color w:val="000000"/>
        </w:rPr>
        <w:t xml:space="preserve"> may be an option. </w:t>
      </w:r>
      <w:r w:rsidR="008D5684" w:rsidRPr="00743F57">
        <w:rPr>
          <w:rFonts w:ascii="Lato" w:hAnsi="Lato"/>
          <w:color w:val="000000"/>
        </w:rPr>
        <w:t>In the ASP,</w:t>
      </w:r>
      <w:r w:rsidR="00ED71B5" w:rsidRPr="00743F57">
        <w:rPr>
          <w:rFonts w:ascii="Lato" w:hAnsi="Lato"/>
          <w:color w:val="000000"/>
        </w:rPr>
        <w:t xml:space="preserve"> </w:t>
      </w:r>
      <w:r w:rsidR="00213C57" w:rsidRPr="00743F57">
        <w:rPr>
          <w:rFonts w:ascii="Lato" w:hAnsi="Lato"/>
          <w:color w:val="000000"/>
        </w:rPr>
        <w:t>students can receive nutritious</w:t>
      </w:r>
      <w:r w:rsidR="00ED71B5" w:rsidRPr="00743F57">
        <w:rPr>
          <w:rFonts w:ascii="Lato" w:hAnsi="Lato"/>
          <w:color w:val="000000"/>
        </w:rPr>
        <w:t>, reimbursable</w:t>
      </w:r>
      <w:r w:rsidR="00213C57" w:rsidRPr="00743F57">
        <w:rPr>
          <w:rFonts w:ascii="Lato" w:hAnsi="Lato"/>
          <w:color w:val="000000"/>
        </w:rPr>
        <w:t xml:space="preserve"> snacks while participating in afterschool enrichment activities</w:t>
      </w:r>
      <w:r w:rsidR="00ED71B5" w:rsidRPr="00743F57">
        <w:rPr>
          <w:rFonts w:ascii="Lato" w:hAnsi="Lato"/>
          <w:color w:val="000000"/>
        </w:rPr>
        <w:t>. For more information about the</w:t>
      </w:r>
      <w:r w:rsidR="00213C57" w:rsidRPr="00743F57">
        <w:rPr>
          <w:rFonts w:ascii="Lato" w:hAnsi="Lato"/>
          <w:color w:val="000000"/>
        </w:rPr>
        <w:t xml:space="preserve"> ASP, </w:t>
      </w:r>
      <w:r w:rsidRPr="00743F57">
        <w:rPr>
          <w:rFonts w:ascii="Lato" w:hAnsi="Lato"/>
          <w:color w:val="000000"/>
        </w:rPr>
        <w:t xml:space="preserve">please visit the </w:t>
      </w:r>
      <w:hyperlink r:id="rId13" w:history="1">
        <w:r w:rsidRPr="00743F57">
          <w:rPr>
            <w:rStyle w:val="Hyperlink"/>
            <w:rFonts w:ascii="Lato" w:hAnsi="Lato"/>
          </w:rPr>
          <w:t>ASP webpage</w:t>
        </w:r>
      </w:hyperlink>
      <w:r w:rsidR="00213C57" w:rsidRPr="00743F57">
        <w:rPr>
          <w:rFonts w:ascii="Lato" w:hAnsi="Lato"/>
          <w:color w:val="000000"/>
        </w:rPr>
        <w:t xml:space="preserve">. </w:t>
      </w:r>
    </w:p>
    <w:p w14:paraId="08EF9BC5" w14:textId="77777777" w:rsidR="0001336E" w:rsidRPr="00743F57" w:rsidRDefault="0001336E" w:rsidP="00623EC4">
      <w:pPr>
        <w:rPr>
          <w:rFonts w:ascii="Lato" w:hAnsi="Lato"/>
          <w:b/>
        </w:rPr>
      </w:pPr>
      <w:r w:rsidRPr="00743F57">
        <w:rPr>
          <w:rFonts w:ascii="Lato" w:hAnsi="Lato"/>
          <w:b/>
        </w:rPr>
        <w:lastRenderedPageBreak/>
        <w:t>Q</w:t>
      </w:r>
      <w:r w:rsidR="0008353F" w:rsidRPr="00743F57">
        <w:rPr>
          <w:rFonts w:ascii="Lato" w:hAnsi="Lato"/>
          <w:b/>
        </w:rPr>
        <w:t>6</w:t>
      </w:r>
      <w:r w:rsidRPr="00743F57">
        <w:rPr>
          <w:rFonts w:ascii="Lato" w:hAnsi="Lato"/>
          <w:b/>
        </w:rPr>
        <w:t xml:space="preserve">: </w:t>
      </w:r>
      <w:r w:rsidR="0008353F" w:rsidRPr="00743F57">
        <w:rPr>
          <w:rFonts w:ascii="Lato" w:hAnsi="Lato"/>
          <w:b/>
        </w:rPr>
        <w:t>T</w:t>
      </w:r>
      <w:r w:rsidR="00F81F6E" w:rsidRPr="00743F57">
        <w:rPr>
          <w:rFonts w:ascii="Lato" w:hAnsi="Lato"/>
          <w:b/>
        </w:rPr>
        <w:t>here are a few t</w:t>
      </w:r>
      <w:r w:rsidR="007D792C" w:rsidRPr="00743F57">
        <w:rPr>
          <w:rFonts w:ascii="Lato" w:hAnsi="Lato"/>
          <w:b/>
        </w:rPr>
        <w:t>eachers in our school that want</w:t>
      </w:r>
      <w:r w:rsidR="00F81F6E" w:rsidRPr="00743F57">
        <w:rPr>
          <w:rFonts w:ascii="Lato" w:hAnsi="Lato"/>
          <w:b/>
        </w:rPr>
        <w:t xml:space="preserve"> to take food from the sharing table back to their classrooms as extra snacks for their students. Is this allowed?</w:t>
      </w:r>
    </w:p>
    <w:p w14:paraId="6B379527" w14:textId="31C6C9C7" w:rsidR="007D792C" w:rsidRPr="00743F57" w:rsidRDefault="0008353F" w:rsidP="007D792C">
      <w:pPr>
        <w:spacing w:after="0" w:line="240" w:lineRule="auto"/>
        <w:rPr>
          <w:rFonts w:ascii="Lato" w:hAnsi="Lato"/>
          <w:color w:val="000000"/>
        </w:rPr>
      </w:pPr>
      <w:r w:rsidRPr="00743F57">
        <w:rPr>
          <w:rFonts w:ascii="Lato" w:hAnsi="Lato"/>
        </w:rPr>
        <w:t>A6: No.</w:t>
      </w:r>
      <w:r w:rsidR="007D792C" w:rsidRPr="00743F57">
        <w:rPr>
          <w:rFonts w:ascii="Lato" w:eastAsia="Times New Roman" w:hAnsi="Lato"/>
        </w:rPr>
        <w:t xml:space="preserve"> It wo</w:t>
      </w:r>
      <w:r w:rsidR="00287763" w:rsidRPr="00743F57">
        <w:rPr>
          <w:rFonts w:ascii="Lato" w:eastAsia="Times New Roman" w:hAnsi="Lato"/>
        </w:rPr>
        <w:t>uld not be fair or equitable to allow</w:t>
      </w:r>
      <w:r w:rsidR="007D792C" w:rsidRPr="00743F57">
        <w:rPr>
          <w:rFonts w:ascii="Lato" w:eastAsia="Times New Roman" w:hAnsi="Lato"/>
        </w:rPr>
        <w:t xml:space="preserve"> a few specific teachers to have the opportunity to take leftover food from the table back to their classroom. This would result in only students in those teachers’ classrooms having access to the extra food items.</w:t>
      </w:r>
      <w:r w:rsidR="007D792C" w:rsidRPr="00743F57">
        <w:rPr>
          <w:rFonts w:ascii="Lato" w:hAnsi="Lato"/>
        </w:rPr>
        <w:t xml:space="preserve"> </w:t>
      </w:r>
      <w:r w:rsidR="007D792C" w:rsidRPr="00743F57">
        <w:rPr>
          <w:rFonts w:ascii="Lato" w:hAnsi="Lato"/>
          <w:color w:val="000000"/>
        </w:rPr>
        <w:t xml:space="preserve">Instead, students could choose to pick up foods from the sharing table during meal service </w:t>
      </w:r>
      <w:r w:rsidR="00ED71B5" w:rsidRPr="00743F57">
        <w:rPr>
          <w:rFonts w:ascii="Lato" w:hAnsi="Lato"/>
          <w:color w:val="000000"/>
        </w:rPr>
        <w:t xml:space="preserve">and save it </w:t>
      </w:r>
      <w:r w:rsidR="0072190A" w:rsidRPr="00743F57">
        <w:rPr>
          <w:rFonts w:ascii="Lato" w:hAnsi="Lato"/>
          <w:color w:val="000000"/>
        </w:rPr>
        <w:t>for themselves to eat later</w:t>
      </w:r>
      <w:r w:rsidR="007D792C" w:rsidRPr="00743F57">
        <w:rPr>
          <w:rFonts w:ascii="Lato" w:hAnsi="Lato"/>
          <w:color w:val="000000"/>
        </w:rPr>
        <w:t>, if the SFA permits students to take food out of the cafeteria.</w:t>
      </w:r>
      <w:r w:rsidR="00ED71B5" w:rsidRPr="00743F57">
        <w:rPr>
          <w:rFonts w:ascii="Lato" w:hAnsi="Lato"/>
          <w:color w:val="000000"/>
        </w:rPr>
        <w:t xml:space="preserve"> Please note that it is not recommended to allow students to take any TCS food items (such as milk or cheese) out of the cafeteria. </w:t>
      </w:r>
    </w:p>
    <w:p w14:paraId="7E6FD9E5" w14:textId="24072F9D" w:rsidR="0020551F" w:rsidRPr="00743F57" w:rsidRDefault="0020551F" w:rsidP="007D792C">
      <w:pPr>
        <w:spacing w:after="0" w:line="240" w:lineRule="auto"/>
        <w:rPr>
          <w:rFonts w:ascii="Lato" w:hAnsi="Lato"/>
          <w:color w:val="000000"/>
        </w:rPr>
      </w:pPr>
    </w:p>
    <w:p w14:paraId="463347B4" w14:textId="2261ED1A" w:rsidR="0020551F" w:rsidRPr="00743F57" w:rsidRDefault="0020551F" w:rsidP="007D792C">
      <w:pPr>
        <w:spacing w:after="0" w:line="240" w:lineRule="auto"/>
        <w:rPr>
          <w:rFonts w:ascii="Lato" w:hAnsi="Lato"/>
          <w:b/>
          <w:color w:val="000000"/>
        </w:rPr>
      </w:pPr>
      <w:r w:rsidRPr="00743F57">
        <w:rPr>
          <w:rFonts w:ascii="Lato" w:hAnsi="Lato"/>
          <w:b/>
          <w:color w:val="000000"/>
        </w:rPr>
        <w:t>Q7: We have a sharing table in our cafeteria. Can we restrict sharing table access to only the students that took a reimbursable school meal that day?</w:t>
      </w:r>
    </w:p>
    <w:p w14:paraId="21D1C58E" w14:textId="598C055A" w:rsidR="0020551F" w:rsidRDefault="0020551F" w:rsidP="007D792C">
      <w:pPr>
        <w:spacing w:after="0" w:line="240" w:lineRule="auto"/>
        <w:rPr>
          <w:rFonts w:ascii="Lato" w:hAnsi="Lato"/>
          <w:color w:val="000000"/>
        </w:rPr>
      </w:pPr>
      <w:r w:rsidRPr="00743F57">
        <w:rPr>
          <w:rFonts w:ascii="Lato" w:hAnsi="Lato"/>
          <w:color w:val="000000"/>
        </w:rPr>
        <w:t xml:space="preserve">A7: No. All students should have the opportunity to take items from the sharing table if they would like, regardless of </w:t>
      </w:r>
      <w:proofErr w:type="gramStart"/>
      <w:r w:rsidRPr="00743F57">
        <w:rPr>
          <w:rFonts w:ascii="Lato" w:hAnsi="Lato"/>
          <w:color w:val="000000"/>
        </w:rPr>
        <w:t>whether or not</w:t>
      </w:r>
      <w:proofErr w:type="gramEnd"/>
      <w:r w:rsidRPr="00743F57">
        <w:rPr>
          <w:rFonts w:ascii="Lato" w:hAnsi="Lato"/>
          <w:color w:val="000000"/>
        </w:rPr>
        <w:t xml:space="preserve"> they</w:t>
      </w:r>
      <w:r w:rsidR="0066693C" w:rsidRPr="00743F57">
        <w:rPr>
          <w:rFonts w:ascii="Lato" w:hAnsi="Lato"/>
          <w:color w:val="000000"/>
        </w:rPr>
        <w:t xml:space="preserve"> took a reimbursable meal</w:t>
      </w:r>
      <w:r w:rsidRPr="00743F57">
        <w:rPr>
          <w:rFonts w:ascii="Lato" w:hAnsi="Lato"/>
          <w:color w:val="000000"/>
        </w:rPr>
        <w:t xml:space="preserve">. Students that bring their meal from home cannot place items from their meal on the sharing table, but they </w:t>
      </w:r>
      <w:r w:rsidR="0066693C" w:rsidRPr="00743F57">
        <w:rPr>
          <w:rFonts w:ascii="Lato" w:hAnsi="Lato"/>
          <w:color w:val="000000"/>
        </w:rPr>
        <w:t xml:space="preserve">should be allowed to take items other students left on the sharing table. </w:t>
      </w:r>
    </w:p>
    <w:p w14:paraId="6BB6292E" w14:textId="03D97D47" w:rsidR="00E703C6" w:rsidRDefault="00E703C6" w:rsidP="007D792C">
      <w:pPr>
        <w:spacing w:after="0" w:line="240" w:lineRule="auto"/>
        <w:rPr>
          <w:rFonts w:ascii="Lato" w:hAnsi="Lato"/>
          <w:color w:val="000000"/>
        </w:rPr>
      </w:pPr>
    </w:p>
    <w:p w14:paraId="1DECC01D" w14:textId="2AC31413" w:rsidR="00B30DA3" w:rsidRPr="00743F57" w:rsidRDefault="00E8357F" w:rsidP="007426AA">
      <w:pPr>
        <w:pStyle w:val="Subtitle"/>
        <w:spacing w:after="0" w:line="240" w:lineRule="auto"/>
        <w:contextualSpacing/>
        <w:jc w:val="left"/>
        <w:sectPr w:rsidR="00B30DA3" w:rsidRPr="00743F57" w:rsidSect="007B2DDA">
          <w:footerReference w:type="default" r:id="rId14"/>
          <w:pgSz w:w="12240" w:h="15840"/>
          <w:pgMar w:top="1440" w:right="1440" w:bottom="1440" w:left="1440" w:header="432" w:footer="432" w:gutter="0"/>
          <w:cols w:space="720"/>
          <w:docGrid w:linePitch="360"/>
        </w:sectPr>
      </w:pPr>
      <w:r w:rsidRPr="00743F57">
        <w:br w:type="page"/>
      </w:r>
    </w:p>
    <w:p w14:paraId="5E4F73B8" w14:textId="1124C83C" w:rsidR="00E8357F" w:rsidRPr="007212F8" w:rsidRDefault="00E8357F" w:rsidP="00910160">
      <w:pPr>
        <w:pStyle w:val="Heading1"/>
        <w:jc w:val="center"/>
        <w:rPr>
          <w:rFonts w:cs="Arial"/>
        </w:rPr>
      </w:pPr>
      <w:r w:rsidRPr="007212F8">
        <w:lastRenderedPageBreak/>
        <w:t>Sharing or No Thank You Tables</w:t>
      </w:r>
      <w:r w:rsidR="007212F8">
        <w:rPr>
          <w:rFonts w:cs="Arial"/>
        </w:rPr>
        <w:t xml:space="preserve"> </w:t>
      </w:r>
      <w:r w:rsidRPr="007212F8">
        <w:t>Standard Operating Procedure</w:t>
      </w:r>
    </w:p>
    <w:p w14:paraId="291733C2" w14:textId="77777777" w:rsidR="00E8357F" w:rsidRPr="00743F57" w:rsidRDefault="00C94983" w:rsidP="00305CA8">
      <w:pPr>
        <w:spacing w:after="0" w:line="240" w:lineRule="auto"/>
        <w:contextualSpacing/>
        <w:jc w:val="center"/>
        <w:rPr>
          <w:rFonts w:ascii="Lato" w:hAnsi="Lato"/>
        </w:rPr>
      </w:pPr>
      <w:r>
        <w:rPr>
          <w:rFonts w:ascii="Lato" w:hAnsi="Lato"/>
        </w:rPr>
        <w:pict w14:anchorId="29CC14D3">
          <v:rect id="_x0000_i1025" style="width:0;height:1.5pt" o:hralign="center" o:hrstd="t" o:hr="t" fillcolor="#a0a0a0" stroked="f"/>
        </w:pict>
      </w:r>
    </w:p>
    <w:p w14:paraId="7A29721D" w14:textId="0C830F80" w:rsidR="00E8357F" w:rsidRPr="00743F57" w:rsidRDefault="00E8357F" w:rsidP="00305CA8">
      <w:pPr>
        <w:spacing w:after="0" w:line="240" w:lineRule="auto"/>
        <w:contextualSpacing/>
        <w:rPr>
          <w:rFonts w:ascii="Lato" w:hAnsi="Lato"/>
        </w:rPr>
      </w:pPr>
      <w:r w:rsidRPr="00743F57">
        <w:rPr>
          <w:rFonts w:ascii="Lato" w:hAnsi="Lato"/>
          <w:b/>
        </w:rPr>
        <w:t xml:space="preserve">Purpose: </w:t>
      </w:r>
      <w:r w:rsidRPr="00743F57">
        <w:rPr>
          <w:rFonts w:ascii="Lato" w:hAnsi="Lato"/>
        </w:rPr>
        <w:t xml:space="preserve">To ensure sharing or no thank you tables are safely implemented and monitored to reduce the risk of foodborne illness. </w:t>
      </w:r>
    </w:p>
    <w:p w14:paraId="1AF650C8" w14:textId="77777777" w:rsidR="00305CA8" w:rsidRPr="00743F57" w:rsidRDefault="00305CA8" w:rsidP="00305CA8">
      <w:pPr>
        <w:spacing w:after="0" w:line="240" w:lineRule="auto"/>
        <w:contextualSpacing/>
        <w:rPr>
          <w:rFonts w:ascii="Lato" w:hAnsi="Lato"/>
        </w:rPr>
      </w:pPr>
    </w:p>
    <w:p w14:paraId="230BBE2B" w14:textId="159D5F3D" w:rsidR="00E8357F" w:rsidRPr="00743F57" w:rsidRDefault="00E8357F" w:rsidP="00305CA8">
      <w:pPr>
        <w:spacing w:after="0" w:line="240" w:lineRule="auto"/>
        <w:contextualSpacing/>
        <w:rPr>
          <w:rFonts w:ascii="Lato" w:hAnsi="Lato"/>
          <w:b/>
        </w:rPr>
      </w:pPr>
      <w:r w:rsidRPr="00743F57">
        <w:rPr>
          <w:rFonts w:ascii="Lato" w:hAnsi="Lato"/>
          <w:b/>
        </w:rPr>
        <w:t>Procedures:</w:t>
      </w:r>
    </w:p>
    <w:p w14:paraId="515B58D6" w14:textId="77777777" w:rsidR="00B30DA3" w:rsidRPr="00743F57" w:rsidRDefault="00B30DA3" w:rsidP="00305CA8">
      <w:pPr>
        <w:spacing w:after="0" w:line="240" w:lineRule="auto"/>
        <w:contextualSpacing/>
        <w:rPr>
          <w:rFonts w:ascii="Lato" w:hAnsi="Lato"/>
          <w:b/>
        </w:rPr>
      </w:pPr>
    </w:p>
    <w:p w14:paraId="22E5A774" w14:textId="414DF38F" w:rsidR="00E81B8E" w:rsidRPr="00743F57" w:rsidRDefault="00E81B8E" w:rsidP="00305CA8">
      <w:pPr>
        <w:spacing w:after="0" w:line="240" w:lineRule="auto"/>
        <w:contextualSpacing/>
        <w:rPr>
          <w:rFonts w:ascii="Lato" w:hAnsi="Lato"/>
          <w:u w:val="single"/>
        </w:rPr>
      </w:pPr>
      <w:r w:rsidRPr="00743F57">
        <w:rPr>
          <w:rFonts w:ascii="Lato" w:hAnsi="Lato"/>
          <w:u w:val="single"/>
        </w:rPr>
        <w:t>Table Logistics</w:t>
      </w:r>
    </w:p>
    <w:p w14:paraId="148B4660" w14:textId="77777777" w:rsidR="00E8357F" w:rsidRPr="00743F57" w:rsidRDefault="00E8357F" w:rsidP="009A2465">
      <w:pPr>
        <w:pStyle w:val="ListParagraph"/>
        <w:numPr>
          <w:ilvl w:val="0"/>
          <w:numId w:val="7"/>
        </w:numPr>
        <w:spacing w:after="0" w:line="240" w:lineRule="auto"/>
        <w:ind w:left="360"/>
        <w:rPr>
          <w:color w:val="000000"/>
          <w:sz w:val="22"/>
          <w:szCs w:val="22"/>
        </w:rPr>
      </w:pPr>
      <w:r w:rsidRPr="00743F57">
        <w:rPr>
          <w:color w:val="000000"/>
          <w:sz w:val="22"/>
          <w:szCs w:val="22"/>
        </w:rPr>
        <w:t>Food safety decisions surrounding sharing and no thank you tables are at the discretion of the local regulatory authority. Implementation may vary across the state.</w:t>
      </w:r>
    </w:p>
    <w:p w14:paraId="3E1780AE" w14:textId="77777777" w:rsidR="002D1AFF" w:rsidRPr="00743F57" w:rsidRDefault="002D1AFF" w:rsidP="00305CA8">
      <w:pPr>
        <w:pStyle w:val="ListParagraph"/>
        <w:spacing w:after="0" w:line="240" w:lineRule="auto"/>
        <w:ind w:left="0"/>
        <w:rPr>
          <w:color w:val="000000"/>
          <w:sz w:val="22"/>
          <w:szCs w:val="22"/>
        </w:rPr>
      </w:pPr>
    </w:p>
    <w:p w14:paraId="26B068B5" w14:textId="77777777" w:rsidR="002D1AFF" w:rsidRPr="00743F57" w:rsidRDefault="002D1AFF" w:rsidP="009A2465">
      <w:pPr>
        <w:pStyle w:val="ListParagraph"/>
        <w:numPr>
          <w:ilvl w:val="0"/>
          <w:numId w:val="7"/>
        </w:numPr>
        <w:spacing w:after="0" w:line="240" w:lineRule="auto"/>
        <w:ind w:left="360"/>
        <w:rPr>
          <w:color w:val="000000"/>
          <w:sz w:val="22"/>
          <w:szCs w:val="22"/>
        </w:rPr>
      </w:pPr>
      <w:r w:rsidRPr="00743F57">
        <w:rPr>
          <w:color w:val="000000"/>
          <w:sz w:val="22"/>
          <w:szCs w:val="22"/>
        </w:rPr>
        <w:t>This site will be operating (</w:t>
      </w:r>
      <w:r w:rsidRPr="00743F57">
        <w:rPr>
          <w:b/>
          <w:color w:val="000000"/>
          <w:sz w:val="22"/>
          <w:szCs w:val="22"/>
        </w:rPr>
        <w:t>check one):</w:t>
      </w:r>
    </w:p>
    <w:p w14:paraId="58ADA4E5" w14:textId="77777777" w:rsidR="002D1AFF" w:rsidRPr="00743F57" w:rsidRDefault="002D1AFF" w:rsidP="009A2465">
      <w:pPr>
        <w:pStyle w:val="ListParagraph"/>
        <w:spacing w:after="0" w:line="240" w:lineRule="auto"/>
        <w:rPr>
          <w:bCs/>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C94983">
        <w:rPr>
          <w:bCs/>
          <w:sz w:val="22"/>
          <w:szCs w:val="22"/>
        </w:rPr>
      </w:r>
      <w:r w:rsidR="00C94983">
        <w:rPr>
          <w:bCs/>
          <w:sz w:val="22"/>
          <w:szCs w:val="22"/>
        </w:rPr>
        <w:fldChar w:fldCharType="separate"/>
      </w:r>
      <w:r w:rsidRPr="00743F57">
        <w:rPr>
          <w:bCs/>
          <w:sz w:val="22"/>
          <w:szCs w:val="22"/>
        </w:rPr>
        <w:fldChar w:fldCharType="end"/>
      </w:r>
      <w:r w:rsidRPr="00743F57">
        <w:rPr>
          <w:bCs/>
          <w:sz w:val="22"/>
          <w:szCs w:val="22"/>
        </w:rPr>
        <w:t xml:space="preserve"> Sharing table </w:t>
      </w:r>
    </w:p>
    <w:p w14:paraId="189BC76D" w14:textId="6790BC36" w:rsidR="002D1AFF" w:rsidRPr="00743F57" w:rsidRDefault="002D1AFF" w:rsidP="009A2465">
      <w:pPr>
        <w:spacing w:after="0" w:line="240" w:lineRule="auto"/>
        <w:ind w:left="720"/>
        <w:contextualSpacing/>
        <w:rPr>
          <w:rFonts w:ascii="Lato" w:hAnsi="Lato"/>
          <w:bCs/>
        </w:rPr>
      </w:pPr>
      <w:r w:rsidRPr="00743F57">
        <w:rPr>
          <w:rFonts w:ascii="Lato" w:hAnsi="Lato"/>
          <w:bCs/>
        </w:rPr>
        <w:fldChar w:fldCharType="begin">
          <w:ffData>
            <w:name w:val="Check25"/>
            <w:enabled/>
            <w:calcOnExit w:val="0"/>
            <w:checkBox>
              <w:sizeAuto/>
              <w:default w:val="0"/>
            </w:checkBox>
          </w:ffData>
        </w:fldChar>
      </w:r>
      <w:r w:rsidRPr="00743F57">
        <w:rPr>
          <w:rFonts w:ascii="Lato" w:hAnsi="Lato"/>
          <w:bCs/>
        </w:rPr>
        <w:instrText xml:space="preserve"> FORMCHECKBOX </w:instrText>
      </w:r>
      <w:r w:rsidR="00C94983">
        <w:rPr>
          <w:rFonts w:ascii="Lato" w:hAnsi="Lato"/>
          <w:bCs/>
        </w:rPr>
      </w:r>
      <w:r w:rsidR="00C94983">
        <w:rPr>
          <w:rFonts w:ascii="Lato" w:hAnsi="Lato"/>
          <w:bCs/>
        </w:rPr>
        <w:fldChar w:fldCharType="separate"/>
      </w:r>
      <w:r w:rsidRPr="00743F57">
        <w:rPr>
          <w:rFonts w:ascii="Lato" w:hAnsi="Lato"/>
          <w:bCs/>
        </w:rPr>
        <w:fldChar w:fldCharType="end"/>
      </w:r>
      <w:r w:rsidRPr="00743F57">
        <w:rPr>
          <w:rFonts w:ascii="Lato" w:hAnsi="Lato"/>
          <w:bCs/>
        </w:rPr>
        <w:t xml:space="preserve"> No thank you table</w:t>
      </w:r>
    </w:p>
    <w:p w14:paraId="36914F97" w14:textId="77777777" w:rsidR="00B30DA3" w:rsidRPr="00743F57" w:rsidRDefault="00B30DA3" w:rsidP="00305CA8">
      <w:pPr>
        <w:spacing w:after="0" w:line="240" w:lineRule="auto"/>
        <w:ind w:left="360"/>
        <w:contextualSpacing/>
        <w:rPr>
          <w:rFonts w:ascii="Lato" w:hAnsi="Lato"/>
          <w:bCs/>
        </w:rPr>
      </w:pPr>
    </w:p>
    <w:p w14:paraId="2B3E5918" w14:textId="77777777" w:rsidR="002D1AFF" w:rsidRPr="00743F57" w:rsidRDefault="00D41505" w:rsidP="009A2465">
      <w:pPr>
        <w:pStyle w:val="ListParagraph"/>
        <w:numPr>
          <w:ilvl w:val="0"/>
          <w:numId w:val="23"/>
        </w:numPr>
        <w:spacing w:after="0" w:line="240" w:lineRule="auto"/>
        <w:rPr>
          <w:bCs/>
          <w:sz w:val="22"/>
          <w:szCs w:val="22"/>
        </w:rPr>
      </w:pPr>
      <w:r w:rsidRPr="00743F57">
        <w:rPr>
          <w:bCs/>
          <w:sz w:val="22"/>
          <w:szCs w:val="22"/>
        </w:rPr>
        <w:t xml:space="preserve">The grades that will have access to the table are </w:t>
      </w:r>
      <w:r w:rsidRPr="00743F57">
        <w:rPr>
          <w:b/>
          <w:bCs/>
          <w:sz w:val="22"/>
          <w:szCs w:val="22"/>
        </w:rPr>
        <w:t>(specify</w:t>
      </w:r>
      <w:r w:rsidRPr="00743F57">
        <w:rPr>
          <w:bCs/>
          <w:sz w:val="22"/>
          <w:szCs w:val="22"/>
        </w:rPr>
        <w:t>):</w:t>
      </w:r>
    </w:p>
    <w:p w14:paraId="50E855E7" w14:textId="77777777" w:rsidR="00697049" w:rsidRPr="00743F57" w:rsidRDefault="00D41505" w:rsidP="009A2465">
      <w:pPr>
        <w:pStyle w:val="ListParagraph"/>
        <w:numPr>
          <w:ilvl w:val="1"/>
          <w:numId w:val="23"/>
        </w:numPr>
        <w:spacing w:after="0" w:line="240" w:lineRule="auto"/>
        <w:rPr>
          <w:bCs/>
          <w:sz w:val="22"/>
          <w:szCs w:val="22"/>
        </w:rPr>
      </w:pPr>
      <w:r w:rsidRPr="00743F57">
        <w:rPr>
          <w:bCs/>
          <w:sz w:val="22"/>
          <w:szCs w:val="22"/>
        </w:rPr>
        <w:t xml:space="preserve">NOTE: </w:t>
      </w:r>
      <w:r w:rsidR="00E8357F" w:rsidRPr="00743F57">
        <w:rPr>
          <w:bCs/>
          <w:color w:val="000000"/>
          <w:sz w:val="22"/>
          <w:szCs w:val="22"/>
        </w:rPr>
        <w:t>Sharing or no thank you tables are appropriate for students in first grade and up. Preschool, pre-kindergarten, and kindergarten students are considered a highly susceptible population at greater risk for foodborne illness and should not be allowed to utilize sharing or</w:t>
      </w:r>
      <w:r w:rsidRPr="00743F57">
        <w:rPr>
          <w:bCs/>
          <w:color w:val="000000"/>
          <w:sz w:val="22"/>
          <w:szCs w:val="22"/>
        </w:rPr>
        <w:t xml:space="preserve"> no thank you tables.</w:t>
      </w:r>
      <w:r w:rsidR="00697049" w:rsidRPr="00743F57">
        <w:rPr>
          <w:bCs/>
          <w:color w:val="000000"/>
          <w:sz w:val="22"/>
          <w:szCs w:val="22"/>
        </w:rPr>
        <w:t xml:space="preserve"> </w:t>
      </w:r>
    </w:p>
    <w:p w14:paraId="17CB1F62" w14:textId="687A5129" w:rsidR="00697049" w:rsidRPr="00743F57" w:rsidRDefault="00697049" w:rsidP="009A2465">
      <w:pPr>
        <w:pStyle w:val="ListParagraph"/>
        <w:numPr>
          <w:ilvl w:val="1"/>
          <w:numId w:val="23"/>
        </w:numPr>
        <w:spacing w:after="0" w:line="240" w:lineRule="auto"/>
        <w:rPr>
          <w:bCs/>
          <w:sz w:val="22"/>
          <w:szCs w:val="22"/>
        </w:rPr>
      </w:pPr>
      <w:r w:rsidRPr="00743F57">
        <w:rPr>
          <w:bCs/>
          <w:sz w:val="22"/>
          <w:szCs w:val="22"/>
        </w:rPr>
        <w:t>NOTE: Food on sharing or no thank you tables is not for adults</w:t>
      </w:r>
      <w:r w:rsidR="00144250">
        <w:rPr>
          <w:bCs/>
          <w:sz w:val="22"/>
          <w:szCs w:val="22"/>
        </w:rPr>
        <w:t xml:space="preserve"> and </w:t>
      </w:r>
      <w:r w:rsidR="009C31EF">
        <w:rPr>
          <w:bCs/>
          <w:sz w:val="22"/>
          <w:szCs w:val="22"/>
        </w:rPr>
        <w:t>should not</w:t>
      </w:r>
      <w:r w:rsidR="00144250">
        <w:rPr>
          <w:bCs/>
          <w:sz w:val="22"/>
          <w:szCs w:val="22"/>
        </w:rPr>
        <w:t xml:space="preserve"> be taken by adult</w:t>
      </w:r>
      <w:r w:rsidR="00FB72C6">
        <w:rPr>
          <w:bCs/>
          <w:sz w:val="22"/>
          <w:szCs w:val="22"/>
        </w:rPr>
        <w:t>s</w:t>
      </w:r>
      <w:r w:rsidR="00144250">
        <w:rPr>
          <w:bCs/>
          <w:sz w:val="22"/>
          <w:szCs w:val="22"/>
        </w:rPr>
        <w:t xml:space="preserve"> on behalf of students</w:t>
      </w:r>
      <w:r w:rsidRPr="00743F57">
        <w:rPr>
          <w:bCs/>
          <w:sz w:val="22"/>
          <w:szCs w:val="22"/>
        </w:rPr>
        <w:t xml:space="preserve"> (e.g.</w:t>
      </w:r>
      <w:r w:rsidR="00162EA7">
        <w:rPr>
          <w:bCs/>
          <w:sz w:val="22"/>
          <w:szCs w:val="22"/>
        </w:rPr>
        <w:t>,</w:t>
      </w:r>
      <w:r w:rsidRPr="00743F57">
        <w:rPr>
          <w:bCs/>
          <w:sz w:val="22"/>
          <w:szCs w:val="22"/>
        </w:rPr>
        <w:t xml:space="preserve"> food service staff, aides, teachers, custodians).</w:t>
      </w:r>
    </w:p>
    <w:p w14:paraId="4A184847" w14:textId="77777777" w:rsidR="00B30DA3" w:rsidRPr="00743F57" w:rsidRDefault="00B30DA3" w:rsidP="00B30DA3">
      <w:pPr>
        <w:pStyle w:val="ListParagraph"/>
        <w:spacing w:after="0" w:line="240" w:lineRule="auto"/>
        <w:rPr>
          <w:bCs/>
          <w:sz w:val="22"/>
          <w:szCs w:val="22"/>
        </w:rPr>
      </w:pPr>
    </w:p>
    <w:p w14:paraId="43714D77" w14:textId="77777777" w:rsidR="00E8357F" w:rsidRPr="00743F57" w:rsidRDefault="00D41505" w:rsidP="009A2465">
      <w:pPr>
        <w:pStyle w:val="ListParagraph"/>
        <w:numPr>
          <w:ilvl w:val="0"/>
          <w:numId w:val="23"/>
        </w:numPr>
        <w:spacing w:after="0" w:line="240" w:lineRule="auto"/>
        <w:rPr>
          <w:bCs/>
          <w:sz w:val="22"/>
          <w:szCs w:val="22"/>
        </w:rPr>
      </w:pPr>
      <w:r w:rsidRPr="00743F57">
        <w:rPr>
          <w:bCs/>
          <w:sz w:val="22"/>
          <w:szCs w:val="22"/>
        </w:rPr>
        <w:t xml:space="preserve">The table will be operated during the following meal periods </w:t>
      </w:r>
      <w:r w:rsidRPr="00743F57">
        <w:rPr>
          <w:b/>
          <w:bCs/>
          <w:sz w:val="22"/>
          <w:szCs w:val="22"/>
        </w:rPr>
        <w:t>(check all that apply):</w:t>
      </w:r>
    </w:p>
    <w:p w14:paraId="205DC131" w14:textId="04FA2FD0" w:rsidR="001B7307" w:rsidRPr="00743F57" w:rsidRDefault="00101115" w:rsidP="009A2465">
      <w:pPr>
        <w:pStyle w:val="ListParagraph"/>
        <w:spacing w:after="0" w:line="240" w:lineRule="auto"/>
        <w:rPr>
          <w:bCs/>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C94983">
        <w:rPr>
          <w:bCs/>
          <w:sz w:val="22"/>
          <w:szCs w:val="22"/>
        </w:rPr>
      </w:r>
      <w:r w:rsidR="00C94983">
        <w:rPr>
          <w:bCs/>
          <w:sz w:val="22"/>
          <w:szCs w:val="22"/>
        </w:rPr>
        <w:fldChar w:fldCharType="separate"/>
      </w:r>
      <w:r w:rsidRPr="00743F57">
        <w:rPr>
          <w:bCs/>
          <w:sz w:val="22"/>
          <w:szCs w:val="22"/>
        </w:rPr>
        <w:fldChar w:fldCharType="end"/>
      </w:r>
      <w:r w:rsidRPr="00743F57">
        <w:rPr>
          <w:bCs/>
          <w:sz w:val="22"/>
          <w:szCs w:val="22"/>
        </w:rPr>
        <w:t xml:space="preserve"> School Breakfast Program </w:t>
      </w:r>
    </w:p>
    <w:p w14:paraId="1202F4EF" w14:textId="77777777" w:rsidR="00101115" w:rsidRPr="00743F57" w:rsidRDefault="00101115" w:rsidP="009A2465">
      <w:pPr>
        <w:pStyle w:val="ListParagraph"/>
        <w:spacing w:after="0" w:line="240" w:lineRule="auto"/>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C94983">
        <w:rPr>
          <w:bCs/>
          <w:sz w:val="22"/>
          <w:szCs w:val="22"/>
        </w:rPr>
      </w:r>
      <w:r w:rsidR="00C94983">
        <w:rPr>
          <w:bCs/>
          <w:sz w:val="22"/>
          <w:szCs w:val="22"/>
        </w:rPr>
        <w:fldChar w:fldCharType="separate"/>
      </w:r>
      <w:r w:rsidRPr="00743F57">
        <w:rPr>
          <w:bCs/>
          <w:sz w:val="22"/>
          <w:szCs w:val="22"/>
        </w:rPr>
        <w:fldChar w:fldCharType="end"/>
      </w:r>
      <w:r w:rsidRPr="00743F57">
        <w:rPr>
          <w:bCs/>
          <w:sz w:val="22"/>
          <w:szCs w:val="22"/>
        </w:rPr>
        <w:t xml:space="preserve"> National School Lunch Program </w:t>
      </w:r>
    </w:p>
    <w:p w14:paraId="167B417B" w14:textId="77777777" w:rsidR="00101115" w:rsidRPr="00743F57" w:rsidRDefault="00101115" w:rsidP="009A2465">
      <w:pPr>
        <w:pStyle w:val="ListParagraph"/>
        <w:spacing w:after="0" w:line="240" w:lineRule="auto"/>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C94983">
        <w:rPr>
          <w:bCs/>
          <w:sz w:val="22"/>
          <w:szCs w:val="22"/>
        </w:rPr>
      </w:r>
      <w:r w:rsidR="00C94983">
        <w:rPr>
          <w:bCs/>
          <w:sz w:val="22"/>
          <w:szCs w:val="22"/>
        </w:rPr>
        <w:fldChar w:fldCharType="separate"/>
      </w:r>
      <w:r w:rsidRPr="00743F57">
        <w:rPr>
          <w:bCs/>
          <w:sz w:val="22"/>
          <w:szCs w:val="22"/>
        </w:rPr>
        <w:fldChar w:fldCharType="end"/>
      </w:r>
      <w:r w:rsidRPr="00743F57">
        <w:rPr>
          <w:bCs/>
          <w:sz w:val="22"/>
          <w:szCs w:val="22"/>
        </w:rPr>
        <w:t xml:space="preserve"> Afterschool Snack Program</w:t>
      </w:r>
    </w:p>
    <w:p w14:paraId="38260598" w14:textId="2099A808" w:rsidR="00101115" w:rsidRPr="00743F57" w:rsidRDefault="00101115" w:rsidP="009A2465">
      <w:pPr>
        <w:pStyle w:val="ListParagraph"/>
        <w:spacing w:after="0" w:line="240" w:lineRule="auto"/>
        <w:rPr>
          <w:bCs/>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C94983">
        <w:rPr>
          <w:bCs/>
          <w:sz w:val="22"/>
          <w:szCs w:val="22"/>
        </w:rPr>
      </w:r>
      <w:r w:rsidR="00C94983">
        <w:rPr>
          <w:bCs/>
          <w:sz w:val="22"/>
          <w:szCs w:val="22"/>
        </w:rPr>
        <w:fldChar w:fldCharType="separate"/>
      </w:r>
      <w:r w:rsidRPr="00743F57">
        <w:rPr>
          <w:bCs/>
          <w:sz w:val="22"/>
          <w:szCs w:val="22"/>
        </w:rPr>
        <w:fldChar w:fldCharType="end"/>
      </w:r>
      <w:r w:rsidRPr="00743F57">
        <w:rPr>
          <w:bCs/>
          <w:sz w:val="22"/>
          <w:szCs w:val="22"/>
        </w:rPr>
        <w:t xml:space="preserve"> Other </w:t>
      </w:r>
      <w:r w:rsidRPr="00743F57">
        <w:rPr>
          <w:b/>
          <w:bCs/>
          <w:sz w:val="22"/>
          <w:szCs w:val="22"/>
        </w:rPr>
        <w:t>(specify)</w:t>
      </w:r>
      <w:r w:rsidRPr="00743F57">
        <w:rPr>
          <w:bCs/>
          <w:sz w:val="22"/>
          <w:szCs w:val="22"/>
        </w:rPr>
        <w:t xml:space="preserve">: </w:t>
      </w:r>
    </w:p>
    <w:p w14:paraId="41D00563" w14:textId="77777777" w:rsidR="00B30DA3" w:rsidRPr="00743F57" w:rsidRDefault="00B30DA3" w:rsidP="00B30DA3">
      <w:pPr>
        <w:spacing w:after="0" w:line="240" w:lineRule="auto"/>
        <w:rPr>
          <w:rFonts w:ascii="Lato" w:hAnsi="Lato"/>
          <w:bCs/>
        </w:rPr>
      </w:pPr>
    </w:p>
    <w:p w14:paraId="603F5545" w14:textId="77777777" w:rsidR="00697049" w:rsidRPr="00743F57" w:rsidRDefault="005A4AE4" w:rsidP="009A2465">
      <w:pPr>
        <w:pStyle w:val="ListParagraph"/>
        <w:numPr>
          <w:ilvl w:val="0"/>
          <w:numId w:val="24"/>
        </w:numPr>
        <w:spacing w:after="0" w:line="240" w:lineRule="auto"/>
        <w:rPr>
          <w:color w:val="000000"/>
          <w:sz w:val="22"/>
          <w:szCs w:val="22"/>
        </w:rPr>
      </w:pPr>
      <w:r w:rsidRPr="00743F57">
        <w:rPr>
          <w:color w:val="000000"/>
          <w:sz w:val="22"/>
          <w:szCs w:val="22"/>
        </w:rPr>
        <w:t xml:space="preserve">The table will be located </w:t>
      </w:r>
      <w:r w:rsidRPr="00743F57">
        <w:rPr>
          <w:b/>
          <w:color w:val="000000"/>
          <w:sz w:val="22"/>
          <w:szCs w:val="22"/>
        </w:rPr>
        <w:t>(specify</w:t>
      </w:r>
      <w:r w:rsidRPr="00743F57">
        <w:rPr>
          <w:color w:val="000000"/>
          <w:sz w:val="22"/>
          <w:szCs w:val="22"/>
        </w:rPr>
        <w:t xml:space="preserve">): </w:t>
      </w:r>
    </w:p>
    <w:p w14:paraId="10F06CFF" w14:textId="51E047C5" w:rsidR="00697049" w:rsidRPr="00743F57" w:rsidRDefault="00697049" w:rsidP="009A2465">
      <w:pPr>
        <w:pStyle w:val="ListParagraph"/>
        <w:numPr>
          <w:ilvl w:val="1"/>
          <w:numId w:val="24"/>
        </w:numPr>
        <w:spacing w:after="0" w:line="240" w:lineRule="auto"/>
        <w:rPr>
          <w:color w:val="000000"/>
          <w:sz w:val="22"/>
          <w:szCs w:val="22"/>
        </w:rPr>
      </w:pPr>
      <w:r w:rsidRPr="00743F57">
        <w:rPr>
          <w:color w:val="000000"/>
          <w:sz w:val="22"/>
          <w:szCs w:val="22"/>
        </w:rPr>
        <w:t xml:space="preserve">NOTE: </w:t>
      </w:r>
      <w:r w:rsidR="00F87A72">
        <w:rPr>
          <w:color w:val="000000"/>
          <w:sz w:val="22"/>
          <w:szCs w:val="22"/>
        </w:rPr>
        <w:t xml:space="preserve">Tables </w:t>
      </w:r>
      <w:r w:rsidR="005A4AE4" w:rsidRPr="00743F57">
        <w:rPr>
          <w:color w:val="000000"/>
          <w:sz w:val="22"/>
          <w:szCs w:val="22"/>
        </w:rPr>
        <w:t>should not be located immedia</w:t>
      </w:r>
      <w:r w:rsidRPr="00743F57">
        <w:rPr>
          <w:color w:val="000000"/>
          <w:sz w:val="22"/>
          <w:szCs w:val="22"/>
        </w:rPr>
        <w:t>tely after the point of service</w:t>
      </w:r>
      <w:r w:rsidR="002D0173">
        <w:rPr>
          <w:color w:val="000000"/>
          <w:sz w:val="22"/>
          <w:szCs w:val="22"/>
        </w:rPr>
        <w:t>.</w:t>
      </w:r>
    </w:p>
    <w:p w14:paraId="74DCDC64" w14:textId="545A0331" w:rsidR="00697049" w:rsidRPr="00743F57" w:rsidRDefault="00697049" w:rsidP="009A2465">
      <w:pPr>
        <w:pStyle w:val="ListParagraph"/>
        <w:numPr>
          <w:ilvl w:val="1"/>
          <w:numId w:val="24"/>
        </w:numPr>
        <w:spacing w:after="0" w:line="240" w:lineRule="auto"/>
        <w:rPr>
          <w:color w:val="000000"/>
          <w:sz w:val="22"/>
          <w:szCs w:val="22"/>
        </w:rPr>
      </w:pPr>
      <w:r w:rsidRPr="00743F57">
        <w:rPr>
          <w:color w:val="000000"/>
          <w:sz w:val="22"/>
          <w:szCs w:val="22"/>
        </w:rPr>
        <w:t xml:space="preserve">NOTE: </w:t>
      </w:r>
      <w:r w:rsidR="009235A2" w:rsidRPr="00743F57">
        <w:rPr>
          <w:color w:val="000000"/>
          <w:sz w:val="22"/>
          <w:szCs w:val="22"/>
        </w:rPr>
        <w:t xml:space="preserve">Tables should </w:t>
      </w:r>
      <w:r w:rsidRPr="00743F57">
        <w:rPr>
          <w:color w:val="000000"/>
          <w:sz w:val="22"/>
          <w:szCs w:val="22"/>
        </w:rPr>
        <w:t>be located away from sites of potential cross-contamination. Sites of potential cross-contamination may include near garbage cans, tray return window, custodial closets, or mop buckets.</w:t>
      </w:r>
    </w:p>
    <w:p w14:paraId="1C394C9D" w14:textId="77777777" w:rsidR="003128CE" w:rsidRPr="00743F57" w:rsidRDefault="003128CE" w:rsidP="003128CE">
      <w:pPr>
        <w:pStyle w:val="ListParagraph"/>
        <w:spacing w:after="0" w:line="240" w:lineRule="auto"/>
        <w:rPr>
          <w:color w:val="000000"/>
          <w:sz w:val="22"/>
          <w:szCs w:val="22"/>
        </w:rPr>
      </w:pPr>
    </w:p>
    <w:p w14:paraId="4E9D4071" w14:textId="56B093AD" w:rsidR="00697049" w:rsidRPr="007426AA" w:rsidRDefault="003128CE" w:rsidP="009A2465">
      <w:pPr>
        <w:pStyle w:val="ListParagraph"/>
        <w:numPr>
          <w:ilvl w:val="0"/>
          <w:numId w:val="24"/>
        </w:numPr>
        <w:spacing w:after="0" w:line="240" w:lineRule="auto"/>
        <w:rPr>
          <w:color w:val="000000"/>
          <w:sz w:val="22"/>
          <w:szCs w:val="22"/>
        </w:rPr>
      </w:pPr>
      <w:r w:rsidRPr="007426AA">
        <w:rPr>
          <w:sz w:val="22"/>
          <w:szCs w:val="22"/>
        </w:rPr>
        <w:t xml:space="preserve">There must be a </w:t>
      </w:r>
      <w:r w:rsidR="00802B47">
        <w:rPr>
          <w:sz w:val="22"/>
          <w:szCs w:val="22"/>
        </w:rPr>
        <w:t>table supervisor (i.e.</w:t>
      </w:r>
      <w:r w:rsidR="00144250">
        <w:rPr>
          <w:sz w:val="22"/>
          <w:szCs w:val="22"/>
        </w:rPr>
        <w:t>,</w:t>
      </w:r>
      <w:r w:rsidR="00802B47">
        <w:rPr>
          <w:sz w:val="22"/>
          <w:szCs w:val="22"/>
        </w:rPr>
        <w:t xml:space="preserve"> </w:t>
      </w:r>
      <w:r w:rsidRPr="007426AA">
        <w:rPr>
          <w:sz w:val="22"/>
          <w:szCs w:val="22"/>
        </w:rPr>
        <w:t xml:space="preserve">designated food </w:t>
      </w:r>
      <w:r w:rsidR="00D21F34" w:rsidRPr="007426AA">
        <w:rPr>
          <w:sz w:val="22"/>
          <w:szCs w:val="22"/>
        </w:rPr>
        <w:t>handler</w:t>
      </w:r>
      <w:r w:rsidRPr="007426AA">
        <w:rPr>
          <w:sz w:val="22"/>
          <w:szCs w:val="22"/>
        </w:rPr>
        <w:t xml:space="preserve"> </w:t>
      </w:r>
      <w:r w:rsidR="00802B47">
        <w:rPr>
          <w:sz w:val="22"/>
          <w:szCs w:val="22"/>
        </w:rPr>
        <w:t xml:space="preserve">or trained supervising adult) </w:t>
      </w:r>
      <w:r w:rsidRPr="007426AA">
        <w:rPr>
          <w:sz w:val="22"/>
          <w:szCs w:val="22"/>
        </w:rPr>
        <w:t>monitoring the table</w:t>
      </w:r>
      <w:r w:rsidR="00CD0317" w:rsidRPr="007426AA">
        <w:rPr>
          <w:sz w:val="22"/>
          <w:szCs w:val="22"/>
        </w:rPr>
        <w:t xml:space="preserve"> during the entire meal service</w:t>
      </w:r>
      <w:r w:rsidR="00423BC3" w:rsidRPr="007426AA">
        <w:rPr>
          <w:sz w:val="22"/>
          <w:szCs w:val="22"/>
        </w:rPr>
        <w:t>. For a no thank you table, the</w:t>
      </w:r>
      <w:r w:rsidR="00CD0317" w:rsidRPr="007426AA">
        <w:rPr>
          <w:sz w:val="22"/>
          <w:szCs w:val="22"/>
        </w:rPr>
        <w:t xml:space="preserve"> </w:t>
      </w:r>
      <w:r w:rsidR="00D21F34" w:rsidRPr="007426AA">
        <w:rPr>
          <w:sz w:val="22"/>
          <w:szCs w:val="22"/>
        </w:rPr>
        <w:t>table supervisor</w:t>
      </w:r>
      <w:r w:rsidR="00423BC3" w:rsidRPr="007426AA">
        <w:rPr>
          <w:sz w:val="22"/>
          <w:szCs w:val="22"/>
        </w:rPr>
        <w:t xml:space="preserve"> must ensure students do not take any items off the table to consume and must i</w:t>
      </w:r>
      <w:r w:rsidR="00CD0317" w:rsidRPr="007426AA">
        <w:rPr>
          <w:sz w:val="22"/>
          <w:szCs w:val="22"/>
        </w:rPr>
        <w:t>nsp</w:t>
      </w:r>
      <w:r w:rsidR="00423BC3" w:rsidRPr="007426AA">
        <w:rPr>
          <w:sz w:val="22"/>
          <w:szCs w:val="22"/>
        </w:rPr>
        <w:t>ect the items for wholesomeness at the end of meal service.</w:t>
      </w:r>
      <w:r w:rsidR="00CD0317" w:rsidRPr="007426AA">
        <w:rPr>
          <w:sz w:val="22"/>
          <w:szCs w:val="22"/>
        </w:rPr>
        <w:t xml:space="preserve"> </w:t>
      </w:r>
      <w:r w:rsidRPr="007426AA">
        <w:rPr>
          <w:sz w:val="22"/>
          <w:szCs w:val="22"/>
        </w:rPr>
        <w:t xml:space="preserve"> </w:t>
      </w:r>
      <w:r w:rsidR="00423BC3" w:rsidRPr="007426AA">
        <w:rPr>
          <w:sz w:val="22"/>
          <w:szCs w:val="22"/>
        </w:rPr>
        <w:t xml:space="preserve">For a sharing table, the </w:t>
      </w:r>
      <w:r w:rsidR="00D21F34" w:rsidRPr="007426AA">
        <w:rPr>
          <w:sz w:val="22"/>
          <w:szCs w:val="22"/>
        </w:rPr>
        <w:t>table supervisor</w:t>
      </w:r>
      <w:r w:rsidR="00423BC3" w:rsidRPr="007426AA">
        <w:rPr>
          <w:sz w:val="22"/>
          <w:szCs w:val="22"/>
        </w:rPr>
        <w:t xml:space="preserve"> must ensure students are using the table appropriately and must inspect all items for wholesomeness</w:t>
      </w:r>
      <w:r w:rsidR="00957A24" w:rsidRPr="007426AA">
        <w:rPr>
          <w:sz w:val="22"/>
          <w:szCs w:val="22"/>
        </w:rPr>
        <w:t xml:space="preserve"> throughout meal service</w:t>
      </w:r>
      <w:r w:rsidR="00423BC3" w:rsidRPr="007426AA">
        <w:rPr>
          <w:sz w:val="22"/>
          <w:szCs w:val="22"/>
        </w:rPr>
        <w:t xml:space="preserve">. </w:t>
      </w:r>
      <w:r w:rsidRPr="007426AA">
        <w:rPr>
          <w:color w:val="000000"/>
          <w:sz w:val="22"/>
          <w:szCs w:val="22"/>
        </w:rPr>
        <w:t xml:space="preserve">The person(s) </w:t>
      </w:r>
      <w:r w:rsidR="00423BC3" w:rsidRPr="007426AA">
        <w:rPr>
          <w:color w:val="000000"/>
          <w:sz w:val="22"/>
          <w:szCs w:val="22"/>
        </w:rPr>
        <w:t xml:space="preserve">that will be the designated table supervisor(s) </w:t>
      </w:r>
      <w:r w:rsidRPr="007426AA">
        <w:rPr>
          <w:color w:val="000000"/>
          <w:sz w:val="22"/>
          <w:szCs w:val="22"/>
        </w:rPr>
        <w:t xml:space="preserve">will be </w:t>
      </w:r>
      <w:r w:rsidRPr="007426AA">
        <w:rPr>
          <w:b/>
          <w:color w:val="000000"/>
          <w:sz w:val="22"/>
          <w:szCs w:val="22"/>
        </w:rPr>
        <w:t>(specify):</w:t>
      </w:r>
    </w:p>
    <w:p w14:paraId="04F4AE6F" w14:textId="6DC936B0" w:rsidR="00031493" w:rsidRPr="00031493" w:rsidRDefault="003128CE" w:rsidP="00031493">
      <w:pPr>
        <w:pStyle w:val="ListParagraph"/>
        <w:numPr>
          <w:ilvl w:val="1"/>
          <w:numId w:val="24"/>
        </w:numPr>
        <w:spacing w:after="0" w:line="240" w:lineRule="auto"/>
        <w:rPr>
          <w:color w:val="000000"/>
          <w:sz w:val="22"/>
          <w:szCs w:val="22"/>
        </w:rPr>
      </w:pPr>
      <w:r w:rsidRPr="007426AA">
        <w:rPr>
          <w:color w:val="000000"/>
          <w:sz w:val="22"/>
          <w:szCs w:val="22"/>
        </w:rPr>
        <w:t xml:space="preserve">NOTE: The table supervisor should be an adult that has been trained on this SOP and table requirements. </w:t>
      </w:r>
      <w:r w:rsidR="00031493" w:rsidRPr="00031493">
        <w:rPr>
          <w:color w:val="000000"/>
          <w:u w:val="single"/>
        </w:rPr>
        <w:br w:type="page"/>
      </w:r>
    </w:p>
    <w:p w14:paraId="5C8F573E" w14:textId="0070DDAC" w:rsidR="00697049" w:rsidRPr="00743F57" w:rsidRDefault="00697049" w:rsidP="00305CA8">
      <w:pPr>
        <w:spacing w:after="0" w:line="240" w:lineRule="auto"/>
        <w:contextualSpacing/>
        <w:rPr>
          <w:rFonts w:ascii="Lato" w:hAnsi="Lato"/>
          <w:color w:val="000000"/>
          <w:u w:val="single"/>
        </w:rPr>
      </w:pPr>
      <w:r w:rsidRPr="00743F57">
        <w:rPr>
          <w:rFonts w:ascii="Lato" w:hAnsi="Lato"/>
          <w:color w:val="000000"/>
          <w:u w:val="single"/>
        </w:rPr>
        <w:lastRenderedPageBreak/>
        <w:t>Allowable Food and Beverage Items</w:t>
      </w:r>
    </w:p>
    <w:p w14:paraId="3A7B0EE0" w14:textId="3EFF051B" w:rsidR="001B7307" w:rsidRPr="00F87A72" w:rsidRDefault="00F87A72" w:rsidP="009A2465">
      <w:pPr>
        <w:pStyle w:val="ListParagraph"/>
        <w:numPr>
          <w:ilvl w:val="0"/>
          <w:numId w:val="5"/>
        </w:numPr>
        <w:spacing w:after="0" w:line="240" w:lineRule="auto"/>
        <w:ind w:left="360"/>
        <w:rPr>
          <w:color w:val="000000"/>
          <w:sz w:val="22"/>
          <w:szCs w:val="22"/>
        </w:rPr>
      </w:pPr>
      <w:r w:rsidRPr="00F87A72">
        <w:rPr>
          <w:color w:val="000000"/>
          <w:sz w:val="22"/>
          <w:szCs w:val="22"/>
        </w:rPr>
        <w:t xml:space="preserve">As a best practice, </w:t>
      </w:r>
      <w:r w:rsidR="001B7307" w:rsidRPr="00F87A72">
        <w:rPr>
          <w:color w:val="000000"/>
          <w:sz w:val="22"/>
          <w:szCs w:val="22"/>
        </w:rPr>
        <w:t>TCS foods and foods refrigerated for quality (</w:t>
      </w:r>
      <w:r w:rsidR="00FB72C6">
        <w:rPr>
          <w:color w:val="000000"/>
          <w:sz w:val="22"/>
          <w:szCs w:val="22"/>
        </w:rPr>
        <w:t>e.g.</w:t>
      </w:r>
      <w:r w:rsidR="00EF3B92">
        <w:rPr>
          <w:color w:val="000000"/>
          <w:sz w:val="22"/>
          <w:szCs w:val="22"/>
        </w:rPr>
        <w:t>,</w:t>
      </w:r>
      <w:r w:rsidR="00FB72C6">
        <w:rPr>
          <w:color w:val="000000"/>
          <w:sz w:val="22"/>
          <w:szCs w:val="22"/>
        </w:rPr>
        <w:t xml:space="preserve"> </w:t>
      </w:r>
      <w:r w:rsidR="001B7307" w:rsidRPr="00F87A72">
        <w:rPr>
          <w:color w:val="000000"/>
          <w:sz w:val="22"/>
          <w:szCs w:val="22"/>
        </w:rPr>
        <w:t>juice, packaged baby carr</w:t>
      </w:r>
      <w:r w:rsidR="00802B47">
        <w:rPr>
          <w:color w:val="000000"/>
          <w:sz w:val="22"/>
          <w:szCs w:val="22"/>
        </w:rPr>
        <w:t>ots, packaged apple slices) should</w:t>
      </w:r>
      <w:r w:rsidR="001B7307" w:rsidRPr="00F87A72">
        <w:rPr>
          <w:color w:val="000000"/>
          <w:sz w:val="22"/>
          <w:szCs w:val="22"/>
        </w:rPr>
        <w:t xml:space="preserve"> be</w:t>
      </w:r>
      <w:r w:rsidR="002D0173">
        <w:rPr>
          <w:color w:val="000000"/>
          <w:sz w:val="22"/>
          <w:szCs w:val="22"/>
        </w:rPr>
        <w:t xml:space="preserve"> </w:t>
      </w:r>
      <w:r w:rsidR="001B7307" w:rsidRPr="00F87A72">
        <w:rPr>
          <w:color w:val="000000"/>
          <w:sz w:val="22"/>
          <w:szCs w:val="22"/>
        </w:rPr>
        <w:t>collected into temperature control</w:t>
      </w:r>
      <w:r w:rsidR="002D0173">
        <w:rPr>
          <w:color w:val="000000"/>
          <w:sz w:val="22"/>
          <w:szCs w:val="22"/>
        </w:rPr>
        <w:t xml:space="preserve"> during meal service</w:t>
      </w:r>
      <w:r w:rsidR="001B7307" w:rsidRPr="00F87A72">
        <w:rPr>
          <w:color w:val="000000"/>
          <w:sz w:val="22"/>
          <w:szCs w:val="22"/>
        </w:rPr>
        <w:t>. For example, milk and juice will be collected into a cooling bin equipped to maintain a temperature of 41</w:t>
      </w:r>
      <w:r w:rsidR="001B7307" w:rsidRPr="00F87A72">
        <w:rPr>
          <w:color w:val="000000"/>
          <w:sz w:val="22"/>
          <w:szCs w:val="22"/>
        </w:rPr>
        <w:sym w:font="Symbol" w:char="F0B0"/>
      </w:r>
      <w:r w:rsidR="001B7307" w:rsidRPr="00F87A72">
        <w:rPr>
          <w:color w:val="000000"/>
          <w:sz w:val="22"/>
          <w:szCs w:val="22"/>
        </w:rPr>
        <w:t xml:space="preserve"> F</w:t>
      </w:r>
      <w:r w:rsidR="00FB72C6">
        <w:rPr>
          <w:color w:val="000000"/>
          <w:sz w:val="22"/>
          <w:szCs w:val="22"/>
        </w:rPr>
        <w:t xml:space="preserve"> or below</w:t>
      </w:r>
      <w:r w:rsidR="001B7307" w:rsidRPr="00F87A72">
        <w:rPr>
          <w:color w:val="000000"/>
          <w:sz w:val="22"/>
          <w:szCs w:val="22"/>
        </w:rPr>
        <w:t xml:space="preserve">. </w:t>
      </w:r>
    </w:p>
    <w:p w14:paraId="207C207B" w14:textId="77777777" w:rsidR="00B30DA3" w:rsidRPr="00743F57" w:rsidRDefault="00B30DA3" w:rsidP="00B30DA3">
      <w:pPr>
        <w:pStyle w:val="ListParagraph"/>
        <w:spacing w:after="0" w:line="240" w:lineRule="auto"/>
        <w:ind w:left="0"/>
        <w:rPr>
          <w:color w:val="000000"/>
          <w:sz w:val="22"/>
          <w:szCs w:val="22"/>
        </w:rPr>
      </w:pPr>
    </w:p>
    <w:p w14:paraId="79B24C26" w14:textId="7BE4928E" w:rsidR="00B30DA3" w:rsidRPr="00743F57" w:rsidRDefault="001B7307" w:rsidP="009A2465">
      <w:pPr>
        <w:pStyle w:val="ListParagraph"/>
        <w:numPr>
          <w:ilvl w:val="0"/>
          <w:numId w:val="5"/>
        </w:numPr>
        <w:spacing w:after="0" w:line="240" w:lineRule="auto"/>
        <w:ind w:left="360"/>
        <w:rPr>
          <w:color w:val="000000"/>
          <w:sz w:val="22"/>
          <w:szCs w:val="22"/>
        </w:rPr>
      </w:pPr>
      <w:r w:rsidRPr="00743F57">
        <w:rPr>
          <w:color w:val="000000"/>
          <w:sz w:val="22"/>
          <w:szCs w:val="22"/>
        </w:rPr>
        <w:t xml:space="preserve">Portioned food items that are not commercially packaged may not be placed on sharing or no thank you tables. For example, if food handlers portion out canned fruit from a #10 can into individual covered containers, these items could not be placed on the tables because they are not commercially packaged. </w:t>
      </w:r>
    </w:p>
    <w:p w14:paraId="1C2CB1EB" w14:textId="77777777" w:rsidR="00B30DA3" w:rsidRPr="00743F57" w:rsidRDefault="00B30DA3" w:rsidP="00B30DA3">
      <w:pPr>
        <w:pStyle w:val="ListParagraph"/>
        <w:spacing w:after="0" w:line="240" w:lineRule="auto"/>
        <w:ind w:left="0"/>
        <w:rPr>
          <w:color w:val="000000"/>
          <w:sz w:val="22"/>
          <w:szCs w:val="22"/>
        </w:rPr>
      </w:pPr>
    </w:p>
    <w:p w14:paraId="11CB4F0E" w14:textId="1CF00DAB" w:rsidR="001B7307" w:rsidRPr="00743F57" w:rsidRDefault="001B7307" w:rsidP="009A2465">
      <w:pPr>
        <w:pStyle w:val="ListParagraph"/>
        <w:numPr>
          <w:ilvl w:val="0"/>
          <w:numId w:val="5"/>
        </w:numPr>
        <w:spacing w:after="0" w:line="240" w:lineRule="auto"/>
        <w:ind w:left="360"/>
        <w:rPr>
          <w:color w:val="000000"/>
          <w:sz w:val="22"/>
          <w:szCs w:val="22"/>
        </w:rPr>
      </w:pPr>
      <w:r w:rsidRPr="00743F57">
        <w:rPr>
          <w:color w:val="000000"/>
          <w:sz w:val="22"/>
          <w:szCs w:val="22"/>
        </w:rPr>
        <w:t>Items on the sharing or no thank you table are limited to school meal or snack components. Food items brought from home are excluded.</w:t>
      </w:r>
    </w:p>
    <w:p w14:paraId="40490A46" w14:textId="77777777" w:rsidR="00B30DA3" w:rsidRPr="00743F57" w:rsidRDefault="00B30DA3" w:rsidP="00B30DA3">
      <w:pPr>
        <w:pStyle w:val="ListParagraph"/>
        <w:spacing w:after="0" w:line="240" w:lineRule="auto"/>
        <w:ind w:left="0"/>
        <w:rPr>
          <w:color w:val="000000"/>
          <w:sz w:val="22"/>
          <w:szCs w:val="22"/>
        </w:rPr>
      </w:pPr>
    </w:p>
    <w:p w14:paraId="25B1713C" w14:textId="77777777" w:rsidR="00E8357F" w:rsidRPr="00743F57" w:rsidRDefault="00E8357F" w:rsidP="009A2465">
      <w:pPr>
        <w:pStyle w:val="ListParagraph"/>
        <w:numPr>
          <w:ilvl w:val="0"/>
          <w:numId w:val="5"/>
        </w:numPr>
        <w:spacing w:after="0" w:line="240" w:lineRule="auto"/>
        <w:ind w:left="360"/>
        <w:rPr>
          <w:color w:val="000000"/>
          <w:sz w:val="22"/>
          <w:szCs w:val="22"/>
        </w:rPr>
      </w:pPr>
      <w:r w:rsidRPr="00743F57">
        <w:rPr>
          <w:color w:val="000000"/>
          <w:sz w:val="22"/>
          <w:szCs w:val="22"/>
        </w:rPr>
        <w:t>The following items will be allowed for students to place on the sharing or no thank you table</w:t>
      </w:r>
      <w:r w:rsidR="00D41505" w:rsidRPr="00743F57">
        <w:rPr>
          <w:color w:val="000000"/>
          <w:sz w:val="22"/>
          <w:szCs w:val="22"/>
        </w:rPr>
        <w:t xml:space="preserve"> (</w:t>
      </w:r>
      <w:r w:rsidR="00D41505" w:rsidRPr="00743F57">
        <w:rPr>
          <w:b/>
          <w:color w:val="000000"/>
          <w:sz w:val="22"/>
          <w:szCs w:val="22"/>
        </w:rPr>
        <w:t>check all that apply</w:t>
      </w:r>
      <w:r w:rsidR="00D41505" w:rsidRPr="00743F57">
        <w:rPr>
          <w:color w:val="000000"/>
          <w:sz w:val="22"/>
          <w:szCs w:val="22"/>
        </w:rPr>
        <w:t>)</w:t>
      </w:r>
      <w:r w:rsidRPr="00743F57">
        <w:rPr>
          <w:color w:val="000000"/>
          <w:sz w:val="22"/>
          <w:szCs w:val="22"/>
        </w:rPr>
        <w:t>:</w:t>
      </w:r>
    </w:p>
    <w:p w14:paraId="2351DC8C" w14:textId="77777777" w:rsidR="00E8357F" w:rsidRPr="00743F57" w:rsidRDefault="00E8357F" w:rsidP="009A2465">
      <w:pPr>
        <w:pStyle w:val="ListParagraph"/>
        <w:spacing w:after="0" w:line="240" w:lineRule="auto"/>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C94983">
        <w:rPr>
          <w:bCs/>
          <w:sz w:val="22"/>
          <w:szCs w:val="22"/>
        </w:rPr>
      </w:r>
      <w:r w:rsidR="00C94983">
        <w:rPr>
          <w:bCs/>
          <w:sz w:val="22"/>
          <w:szCs w:val="22"/>
        </w:rPr>
        <w:fldChar w:fldCharType="separate"/>
      </w:r>
      <w:r w:rsidRPr="00743F57">
        <w:rPr>
          <w:bCs/>
          <w:sz w:val="22"/>
          <w:szCs w:val="22"/>
        </w:rPr>
        <w:fldChar w:fldCharType="end"/>
      </w:r>
      <w:r w:rsidRPr="00743F57">
        <w:rPr>
          <w:bCs/>
          <w:sz w:val="22"/>
          <w:szCs w:val="22"/>
        </w:rPr>
        <w:t xml:space="preserve"> </w:t>
      </w:r>
      <w:r w:rsidRPr="00743F57">
        <w:rPr>
          <w:color w:val="000000"/>
          <w:sz w:val="22"/>
          <w:szCs w:val="22"/>
        </w:rPr>
        <w:t>Unopened pre-packaged items, including:</w:t>
      </w:r>
    </w:p>
    <w:p w14:paraId="1686A0DB" w14:textId="77777777" w:rsidR="00E8357F" w:rsidRPr="00743F57" w:rsidRDefault="00E8357F" w:rsidP="009A2465">
      <w:pPr>
        <w:spacing w:after="0" w:line="240" w:lineRule="auto"/>
        <w:ind w:left="1440"/>
        <w:contextualSpacing/>
        <w:rPr>
          <w:rFonts w:ascii="Lato" w:hAnsi="Lato"/>
          <w:color w:val="000000"/>
        </w:rPr>
      </w:pPr>
      <w:r w:rsidRPr="00743F57">
        <w:rPr>
          <w:rFonts w:ascii="Lato" w:hAnsi="Lato"/>
          <w:bCs/>
        </w:rPr>
        <w:fldChar w:fldCharType="begin">
          <w:ffData>
            <w:name w:val="Check25"/>
            <w:enabled/>
            <w:calcOnExit w:val="0"/>
            <w:checkBox>
              <w:sizeAuto/>
              <w:default w:val="0"/>
            </w:checkBox>
          </w:ffData>
        </w:fldChar>
      </w:r>
      <w:r w:rsidRPr="00743F57">
        <w:rPr>
          <w:rFonts w:ascii="Lato" w:hAnsi="Lato"/>
          <w:bCs/>
        </w:rPr>
        <w:instrText xml:space="preserve"> FORMCHECKBOX </w:instrText>
      </w:r>
      <w:r w:rsidR="00C94983">
        <w:rPr>
          <w:rFonts w:ascii="Lato" w:hAnsi="Lato"/>
          <w:bCs/>
        </w:rPr>
      </w:r>
      <w:r w:rsidR="00C94983">
        <w:rPr>
          <w:rFonts w:ascii="Lato" w:hAnsi="Lato"/>
          <w:bCs/>
        </w:rPr>
        <w:fldChar w:fldCharType="separate"/>
      </w:r>
      <w:r w:rsidRPr="00743F57">
        <w:rPr>
          <w:rFonts w:ascii="Lato" w:hAnsi="Lato"/>
          <w:bCs/>
        </w:rPr>
        <w:fldChar w:fldCharType="end"/>
      </w:r>
      <w:r w:rsidRPr="00743F57">
        <w:rPr>
          <w:rFonts w:ascii="Lato" w:hAnsi="Lato"/>
          <w:bCs/>
        </w:rPr>
        <w:t xml:space="preserve"> </w:t>
      </w:r>
      <w:r w:rsidRPr="00743F57">
        <w:rPr>
          <w:rFonts w:ascii="Lato" w:hAnsi="Lato"/>
          <w:color w:val="000000"/>
        </w:rPr>
        <w:t>Milk (TCS)</w:t>
      </w:r>
    </w:p>
    <w:p w14:paraId="45D5BBAA" w14:textId="77777777" w:rsidR="00E8357F" w:rsidRPr="00743F57" w:rsidRDefault="00E8357F" w:rsidP="009A2465">
      <w:pPr>
        <w:pStyle w:val="ListParagraph"/>
        <w:spacing w:after="0" w:line="240" w:lineRule="auto"/>
        <w:ind w:left="1440"/>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C94983">
        <w:rPr>
          <w:bCs/>
          <w:sz w:val="22"/>
          <w:szCs w:val="22"/>
        </w:rPr>
      </w:r>
      <w:r w:rsidR="00C94983">
        <w:rPr>
          <w:bCs/>
          <w:sz w:val="22"/>
          <w:szCs w:val="22"/>
        </w:rPr>
        <w:fldChar w:fldCharType="separate"/>
      </w:r>
      <w:r w:rsidRPr="00743F57">
        <w:rPr>
          <w:bCs/>
          <w:sz w:val="22"/>
          <w:szCs w:val="22"/>
        </w:rPr>
        <w:fldChar w:fldCharType="end"/>
      </w:r>
      <w:r w:rsidRPr="00743F57">
        <w:rPr>
          <w:bCs/>
          <w:sz w:val="22"/>
          <w:szCs w:val="22"/>
        </w:rPr>
        <w:t xml:space="preserve"> </w:t>
      </w:r>
      <w:r w:rsidRPr="00743F57">
        <w:rPr>
          <w:color w:val="000000"/>
          <w:sz w:val="22"/>
          <w:szCs w:val="22"/>
        </w:rPr>
        <w:t>Cheese sticks (TCS)</w:t>
      </w:r>
    </w:p>
    <w:p w14:paraId="338D34E3" w14:textId="77777777" w:rsidR="00E8357F" w:rsidRPr="00743F57" w:rsidRDefault="00E8357F" w:rsidP="009A2465">
      <w:pPr>
        <w:pStyle w:val="ListParagraph"/>
        <w:spacing w:after="0" w:line="240" w:lineRule="auto"/>
        <w:ind w:left="1440"/>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C94983">
        <w:rPr>
          <w:bCs/>
          <w:sz w:val="22"/>
          <w:szCs w:val="22"/>
        </w:rPr>
      </w:r>
      <w:r w:rsidR="00C94983">
        <w:rPr>
          <w:bCs/>
          <w:sz w:val="22"/>
          <w:szCs w:val="22"/>
        </w:rPr>
        <w:fldChar w:fldCharType="separate"/>
      </w:r>
      <w:r w:rsidRPr="00743F57">
        <w:rPr>
          <w:bCs/>
          <w:sz w:val="22"/>
          <w:szCs w:val="22"/>
        </w:rPr>
        <w:fldChar w:fldCharType="end"/>
      </w:r>
      <w:r w:rsidRPr="00743F57">
        <w:rPr>
          <w:bCs/>
          <w:sz w:val="22"/>
          <w:szCs w:val="22"/>
        </w:rPr>
        <w:t xml:space="preserve"> </w:t>
      </w:r>
      <w:r w:rsidRPr="00743F57">
        <w:rPr>
          <w:color w:val="000000"/>
          <w:sz w:val="22"/>
          <w:szCs w:val="22"/>
        </w:rPr>
        <w:t>Yogurt (TCS)</w:t>
      </w:r>
    </w:p>
    <w:p w14:paraId="4B32B0EC" w14:textId="77777777" w:rsidR="00E8357F" w:rsidRPr="00743F57" w:rsidRDefault="00E8357F" w:rsidP="009A2465">
      <w:pPr>
        <w:pStyle w:val="ListParagraph"/>
        <w:spacing w:after="0" w:line="240" w:lineRule="auto"/>
        <w:ind w:left="1440"/>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C94983">
        <w:rPr>
          <w:bCs/>
          <w:sz w:val="22"/>
          <w:szCs w:val="22"/>
        </w:rPr>
      </w:r>
      <w:r w:rsidR="00C94983">
        <w:rPr>
          <w:bCs/>
          <w:sz w:val="22"/>
          <w:szCs w:val="22"/>
        </w:rPr>
        <w:fldChar w:fldCharType="separate"/>
      </w:r>
      <w:r w:rsidRPr="00743F57">
        <w:rPr>
          <w:bCs/>
          <w:sz w:val="22"/>
          <w:szCs w:val="22"/>
        </w:rPr>
        <w:fldChar w:fldCharType="end"/>
      </w:r>
      <w:r w:rsidRPr="00743F57">
        <w:rPr>
          <w:bCs/>
          <w:sz w:val="22"/>
          <w:szCs w:val="22"/>
        </w:rPr>
        <w:t xml:space="preserve"> </w:t>
      </w:r>
      <w:r w:rsidRPr="00743F57">
        <w:rPr>
          <w:color w:val="000000"/>
          <w:sz w:val="22"/>
          <w:szCs w:val="22"/>
        </w:rPr>
        <w:t>Juice</w:t>
      </w:r>
    </w:p>
    <w:p w14:paraId="72BA1A02" w14:textId="77777777" w:rsidR="00E8357F" w:rsidRPr="00743F57" w:rsidRDefault="00E8357F" w:rsidP="009A2465">
      <w:pPr>
        <w:pStyle w:val="ListParagraph"/>
        <w:spacing w:after="0" w:line="240" w:lineRule="auto"/>
        <w:ind w:left="1440"/>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C94983">
        <w:rPr>
          <w:bCs/>
          <w:sz w:val="22"/>
          <w:szCs w:val="22"/>
        </w:rPr>
      </w:r>
      <w:r w:rsidR="00C94983">
        <w:rPr>
          <w:bCs/>
          <w:sz w:val="22"/>
          <w:szCs w:val="22"/>
        </w:rPr>
        <w:fldChar w:fldCharType="separate"/>
      </w:r>
      <w:r w:rsidRPr="00743F57">
        <w:rPr>
          <w:bCs/>
          <w:sz w:val="22"/>
          <w:szCs w:val="22"/>
        </w:rPr>
        <w:fldChar w:fldCharType="end"/>
      </w:r>
      <w:r w:rsidRPr="00743F57">
        <w:rPr>
          <w:bCs/>
          <w:sz w:val="22"/>
          <w:szCs w:val="22"/>
        </w:rPr>
        <w:t xml:space="preserve"> </w:t>
      </w:r>
      <w:r w:rsidRPr="00743F57">
        <w:rPr>
          <w:color w:val="000000"/>
          <w:sz w:val="22"/>
          <w:szCs w:val="22"/>
        </w:rPr>
        <w:t>Crackers or other packaged snack type products</w:t>
      </w:r>
    </w:p>
    <w:p w14:paraId="6884BB7B" w14:textId="2C9B9AD0" w:rsidR="00E8357F" w:rsidRPr="00743F57" w:rsidRDefault="00E8357F" w:rsidP="009A2465">
      <w:pPr>
        <w:pStyle w:val="ListParagraph"/>
        <w:spacing w:after="0" w:line="240" w:lineRule="auto"/>
        <w:ind w:left="1440"/>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C94983">
        <w:rPr>
          <w:bCs/>
          <w:sz w:val="22"/>
          <w:szCs w:val="22"/>
        </w:rPr>
      </w:r>
      <w:r w:rsidR="00C94983">
        <w:rPr>
          <w:bCs/>
          <w:sz w:val="22"/>
          <w:szCs w:val="22"/>
        </w:rPr>
        <w:fldChar w:fldCharType="separate"/>
      </w:r>
      <w:r w:rsidRPr="00743F57">
        <w:rPr>
          <w:bCs/>
          <w:sz w:val="22"/>
          <w:szCs w:val="22"/>
        </w:rPr>
        <w:fldChar w:fldCharType="end"/>
      </w:r>
      <w:r w:rsidRPr="00743F57">
        <w:rPr>
          <w:bCs/>
          <w:sz w:val="22"/>
          <w:szCs w:val="22"/>
        </w:rPr>
        <w:t xml:space="preserve"> Commercially packaged fruits and vegetables (</w:t>
      </w:r>
      <w:r w:rsidR="00D41505" w:rsidRPr="00743F57">
        <w:rPr>
          <w:bCs/>
          <w:sz w:val="22"/>
          <w:szCs w:val="22"/>
        </w:rPr>
        <w:t>e.g.</w:t>
      </w:r>
      <w:r w:rsidR="00162EA7">
        <w:rPr>
          <w:bCs/>
          <w:sz w:val="22"/>
          <w:szCs w:val="22"/>
        </w:rPr>
        <w:t>,</w:t>
      </w:r>
      <w:r w:rsidR="00D41505" w:rsidRPr="00743F57">
        <w:rPr>
          <w:bCs/>
          <w:sz w:val="22"/>
          <w:szCs w:val="22"/>
        </w:rPr>
        <w:t xml:space="preserve"> </w:t>
      </w:r>
      <w:r w:rsidRPr="00743F57">
        <w:rPr>
          <w:bCs/>
          <w:sz w:val="22"/>
          <w:szCs w:val="22"/>
        </w:rPr>
        <w:t>apple slices</w:t>
      </w:r>
      <w:r w:rsidR="00EF3B92">
        <w:rPr>
          <w:bCs/>
          <w:sz w:val="22"/>
          <w:szCs w:val="22"/>
        </w:rPr>
        <w:t>, baby carrots)</w:t>
      </w:r>
    </w:p>
    <w:p w14:paraId="47194828" w14:textId="3220D136" w:rsidR="00E8357F" w:rsidRPr="00743F57" w:rsidRDefault="00E8357F" w:rsidP="009A2465">
      <w:pPr>
        <w:pStyle w:val="ListParagraph"/>
        <w:spacing w:after="0" w:line="240" w:lineRule="auto"/>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C94983">
        <w:rPr>
          <w:bCs/>
          <w:sz w:val="22"/>
          <w:szCs w:val="22"/>
        </w:rPr>
      </w:r>
      <w:r w:rsidR="00C94983">
        <w:rPr>
          <w:bCs/>
          <w:sz w:val="22"/>
          <w:szCs w:val="22"/>
        </w:rPr>
        <w:fldChar w:fldCharType="separate"/>
      </w:r>
      <w:r w:rsidRPr="00743F57">
        <w:rPr>
          <w:bCs/>
          <w:sz w:val="22"/>
          <w:szCs w:val="22"/>
        </w:rPr>
        <w:fldChar w:fldCharType="end"/>
      </w:r>
      <w:r w:rsidRPr="00743F57">
        <w:rPr>
          <w:bCs/>
          <w:sz w:val="22"/>
          <w:szCs w:val="22"/>
        </w:rPr>
        <w:t xml:space="preserve"> </w:t>
      </w:r>
      <w:r w:rsidR="008A66B0" w:rsidRPr="00743F57">
        <w:rPr>
          <w:color w:val="000000"/>
          <w:sz w:val="22"/>
          <w:szCs w:val="22"/>
        </w:rPr>
        <w:t>Whole fruits or</w:t>
      </w:r>
      <w:r w:rsidRPr="00743F57">
        <w:rPr>
          <w:color w:val="000000"/>
          <w:sz w:val="22"/>
          <w:szCs w:val="22"/>
        </w:rPr>
        <w:t xml:space="preserve"> vegetables with an inedible peel </w:t>
      </w:r>
      <w:r w:rsidR="00D41505" w:rsidRPr="00743F57">
        <w:rPr>
          <w:color w:val="000000"/>
          <w:sz w:val="22"/>
          <w:szCs w:val="22"/>
        </w:rPr>
        <w:t>(e.g.</w:t>
      </w:r>
      <w:r w:rsidR="00162EA7">
        <w:rPr>
          <w:color w:val="000000"/>
          <w:sz w:val="22"/>
          <w:szCs w:val="22"/>
        </w:rPr>
        <w:t>,</w:t>
      </w:r>
      <w:r w:rsidR="00D41505" w:rsidRPr="00743F57">
        <w:rPr>
          <w:color w:val="000000"/>
          <w:sz w:val="22"/>
          <w:szCs w:val="22"/>
        </w:rPr>
        <w:t xml:space="preserve"> </w:t>
      </w:r>
      <w:r w:rsidR="00EF3B92">
        <w:rPr>
          <w:color w:val="000000"/>
          <w:sz w:val="22"/>
          <w:szCs w:val="22"/>
        </w:rPr>
        <w:t>bananas, oranges</w:t>
      </w:r>
      <w:r w:rsidRPr="00743F57">
        <w:rPr>
          <w:color w:val="000000"/>
          <w:sz w:val="22"/>
          <w:szCs w:val="22"/>
        </w:rPr>
        <w:t>)</w:t>
      </w:r>
    </w:p>
    <w:p w14:paraId="2FF204A4" w14:textId="2075B6AA" w:rsidR="00E8357F" w:rsidRPr="00743F57" w:rsidRDefault="00E8357F" w:rsidP="009A2465">
      <w:pPr>
        <w:pStyle w:val="ListParagraph"/>
        <w:spacing w:after="0" w:line="240" w:lineRule="auto"/>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C94983">
        <w:rPr>
          <w:bCs/>
          <w:sz w:val="22"/>
          <w:szCs w:val="22"/>
        </w:rPr>
      </w:r>
      <w:r w:rsidR="00C94983">
        <w:rPr>
          <w:bCs/>
          <w:sz w:val="22"/>
          <w:szCs w:val="22"/>
        </w:rPr>
        <w:fldChar w:fldCharType="separate"/>
      </w:r>
      <w:r w:rsidRPr="00743F57">
        <w:rPr>
          <w:bCs/>
          <w:sz w:val="22"/>
          <w:szCs w:val="22"/>
        </w:rPr>
        <w:fldChar w:fldCharType="end"/>
      </w:r>
      <w:r w:rsidRPr="00743F57">
        <w:rPr>
          <w:bCs/>
          <w:sz w:val="22"/>
          <w:szCs w:val="22"/>
        </w:rPr>
        <w:t xml:space="preserve"> </w:t>
      </w:r>
      <w:r w:rsidRPr="00743F57">
        <w:rPr>
          <w:color w:val="000000"/>
          <w:sz w:val="22"/>
          <w:szCs w:val="22"/>
        </w:rPr>
        <w:t xml:space="preserve">Washed and wrapped whole fruit </w:t>
      </w:r>
      <w:r w:rsidR="008A66B0" w:rsidRPr="00743F57">
        <w:rPr>
          <w:color w:val="000000"/>
          <w:sz w:val="22"/>
          <w:szCs w:val="22"/>
        </w:rPr>
        <w:t xml:space="preserve">or vegetables </w:t>
      </w:r>
      <w:r w:rsidRPr="00743F57">
        <w:rPr>
          <w:color w:val="000000"/>
          <w:sz w:val="22"/>
          <w:szCs w:val="22"/>
        </w:rPr>
        <w:t>with an edible peel (</w:t>
      </w:r>
      <w:r w:rsidR="00D41505" w:rsidRPr="00743F57">
        <w:rPr>
          <w:color w:val="000000"/>
          <w:sz w:val="22"/>
          <w:szCs w:val="22"/>
        </w:rPr>
        <w:t>e.g.</w:t>
      </w:r>
      <w:r w:rsidR="00162EA7">
        <w:rPr>
          <w:color w:val="000000"/>
          <w:sz w:val="22"/>
          <w:szCs w:val="22"/>
        </w:rPr>
        <w:t>,</w:t>
      </w:r>
      <w:r w:rsidR="00D41505" w:rsidRPr="00743F57">
        <w:rPr>
          <w:color w:val="000000"/>
          <w:sz w:val="22"/>
          <w:szCs w:val="22"/>
        </w:rPr>
        <w:t xml:space="preserve"> </w:t>
      </w:r>
      <w:r w:rsidR="00EF3B92">
        <w:rPr>
          <w:color w:val="000000"/>
          <w:sz w:val="22"/>
          <w:szCs w:val="22"/>
        </w:rPr>
        <w:t>apples, pears)</w:t>
      </w:r>
    </w:p>
    <w:p w14:paraId="54AB8E3B" w14:textId="2FDE8356" w:rsidR="00E8357F" w:rsidRPr="00743F57" w:rsidRDefault="00E8357F" w:rsidP="009A2465">
      <w:pPr>
        <w:spacing w:after="0" w:line="240" w:lineRule="auto"/>
        <w:ind w:left="720"/>
        <w:contextualSpacing/>
        <w:rPr>
          <w:rFonts w:ascii="Lato" w:hAnsi="Lato"/>
          <w:color w:val="000000"/>
        </w:rPr>
      </w:pPr>
      <w:r w:rsidRPr="00743F57">
        <w:rPr>
          <w:rFonts w:ascii="Lato" w:hAnsi="Lato"/>
          <w:bCs/>
        </w:rPr>
        <w:fldChar w:fldCharType="begin">
          <w:ffData>
            <w:name w:val="Check25"/>
            <w:enabled/>
            <w:calcOnExit w:val="0"/>
            <w:checkBox>
              <w:sizeAuto/>
              <w:default w:val="0"/>
            </w:checkBox>
          </w:ffData>
        </w:fldChar>
      </w:r>
      <w:r w:rsidRPr="00743F57">
        <w:rPr>
          <w:rFonts w:ascii="Lato" w:hAnsi="Lato"/>
          <w:bCs/>
        </w:rPr>
        <w:instrText xml:space="preserve"> FORMCHECKBOX </w:instrText>
      </w:r>
      <w:r w:rsidR="00C94983">
        <w:rPr>
          <w:rFonts w:ascii="Lato" w:hAnsi="Lato"/>
          <w:bCs/>
        </w:rPr>
      </w:r>
      <w:r w:rsidR="00C94983">
        <w:rPr>
          <w:rFonts w:ascii="Lato" w:hAnsi="Lato"/>
          <w:bCs/>
        </w:rPr>
        <w:fldChar w:fldCharType="separate"/>
      </w:r>
      <w:r w:rsidRPr="00743F57">
        <w:rPr>
          <w:rFonts w:ascii="Lato" w:hAnsi="Lato"/>
          <w:bCs/>
        </w:rPr>
        <w:fldChar w:fldCharType="end"/>
      </w:r>
      <w:r w:rsidR="00D41505" w:rsidRPr="00743F57">
        <w:rPr>
          <w:rFonts w:ascii="Lato" w:hAnsi="Lato"/>
          <w:bCs/>
        </w:rPr>
        <w:t xml:space="preserve"> Other </w:t>
      </w:r>
      <w:r w:rsidR="00D41505" w:rsidRPr="00743F57">
        <w:rPr>
          <w:rFonts w:ascii="Lato" w:hAnsi="Lato"/>
          <w:b/>
          <w:bCs/>
        </w:rPr>
        <w:t>(specify)</w:t>
      </w:r>
      <w:r w:rsidR="00D41505" w:rsidRPr="00743F57">
        <w:rPr>
          <w:rFonts w:ascii="Lato" w:hAnsi="Lato"/>
          <w:bCs/>
        </w:rPr>
        <w:t xml:space="preserve">: </w:t>
      </w:r>
    </w:p>
    <w:p w14:paraId="650FD875" w14:textId="77777777" w:rsidR="00E8357F" w:rsidRPr="00743F57" w:rsidRDefault="00E8357F" w:rsidP="00305CA8">
      <w:pPr>
        <w:pStyle w:val="ListParagraph"/>
        <w:spacing w:after="0" w:line="240" w:lineRule="auto"/>
        <w:ind w:left="0"/>
        <w:rPr>
          <w:color w:val="000000"/>
          <w:sz w:val="22"/>
          <w:szCs w:val="22"/>
        </w:rPr>
      </w:pPr>
    </w:p>
    <w:p w14:paraId="50F6209C" w14:textId="1410A4BC" w:rsidR="00E8357F" w:rsidRPr="00743F57" w:rsidRDefault="00F87A72" w:rsidP="00305CA8">
      <w:pPr>
        <w:spacing w:after="0" w:line="240" w:lineRule="auto"/>
        <w:contextualSpacing/>
        <w:rPr>
          <w:rFonts w:ascii="Lato" w:hAnsi="Lato"/>
          <w:color w:val="000000"/>
          <w:u w:val="single"/>
        </w:rPr>
      </w:pPr>
      <w:r w:rsidRPr="00F87A72">
        <w:rPr>
          <w:rFonts w:ascii="Lato" w:hAnsi="Lato" w:cs="Arial"/>
          <w:u w:val="single"/>
        </w:rPr>
        <w:t xml:space="preserve">Wholesome </w:t>
      </w:r>
      <w:r>
        <w:rPr>
          <w:rFonts w:ascii="Lato" w:hAnsi="Lato" w:cs="Arial"/>
          <w:u w:val="single"/>
        </w:rPr>
        <w:t>Items Left on the Table</w:t>
      </w:r>
    </w:p>
    <w:p w14:paraId="322EDC65" w14:textId="1DE5AE9A" w:rsidR="00697049" w:rsidRPr="00743F57" w:rsidRDefault="00697049" w:rsidP="009A2465">
      <w:pPr>
        <w:pStyle w:val="ListParagraph"/>
        <w:numPr>
          <w:ilvl w:val="0"/>
          <w:numId w:val="25"/>
        </w:numPr>
        <w:spacing w:after="0" w:line="240" w:lineRule="auto"/>
        <w:rPr>
          <w:color w:val="000000"/>
          <w:sz w:val="22"/>
          <w:szCs w:val="22"/>
        </w:rPr>
      </w:pPr>
      <w:r w:rsidRPr="00743F57">
        <w:rPr>
          <w:color w:val="000000"/>
          <w:sz w:val="22"/>
          <w:szCs w:val="22"/>
        </w:rPr>
        <w:t>“Whole</w:t>
      </w:r>
      <w:r w:rsidR="00802B47">
        <w:rPr>
          <w:color w:val="000000"/>
          <w:sz w:val="22"/>
          <w:szCs w:val="22"/>
        </w:rPr>
        <w:t>some” must be defined by the school</w:t>
      </w:r>
      <w:r w:rsidRPr="00743F57">
        <w:rPr>
          <w:color w:val="000000"/>
          <w:sz w:val="22"/>
          <w:szCs w:val="22"/>
        </w:rPr>
        <w:t xml:space="preserve"> as part of this SOP. The definition of “wholesome” will be </w:t>
      </w:r>
      <w:r w:rsidRPr="00743F57">
        <w:rPr>
          <w:b/>
          <w:color w:val="000000"/>
          <w:sz w:val="22"/>
          <w:szCs w:val="22"/>
        </w:rPr>
        <w:t>(describe):</w:t>
      </w:r>
      <w:r w:rsidRPr="00743F57">
        <w:rPr>
          <w:color w:val="000000"/>
          <w:sz w:val="22"/>
          <w:szCs w:val="22"/>
        </w:rPr>
        <w:t xml:space="preserve"> </w:t>
      </w:r>
    </w:p>
    <w:p w14:paraId="461C9364" w14:textId="77777777" w:rsidR="00B30DA3" w:rsidRPr="00743F57" w:rsidRDefault="00B30DA3" w:rsidP="00B30DA3">
      <w:pPr>
        <w:pStyle w:val="ListParagraph"/>
        <w:spacing w:after="0" w:line="240" w:lineRule="auto"/>
        <w:ind w:left="0"/>
        <w:rPr>
          <w:color w:val="000000"/>
          <w:sz w:val="22"/>
          <w:szCs w:val="22"/>
        </w:rPr>
      </w:pPr>
    </w:p>
    <w:p w14:paraId="0D4DDD5D" w14:textId="6820F556" w:rsidR="00E8357F" w:rsidRPr="00743F57" w:rsidRDefault="00F87A72" w:rsidP="009A2465">
      <w:pPr>
        <w:pStyle w:val="ListParagraph"/>
        <w:numPr>
          <w:ilvl w:val="0"/>
          <w:numId w:val="5"/>
        </w:numPr>
        <w:spacing w:after="0" w:line="240" w:lineRule="auto"/>
        <w:ind w:left="360"/>
        <w:rPr>
          <w:color w:val="000000"/>
          <w:sz w:val="22"/>
          <w:szCs w:val="22"/>
        </w:rPr>
      </w:pPr>
      <w:r>
        <w:rPr>
          <w:color w:val="000000"/>
          <w:sz w:val="22"/>
          <w:szCs w:val="22"/>
        </w:rPr>
        <w:t>Wholesome items left on the table</w:t>
      </w:r>
      <w:r w:rsidR="001B7307" w:rsidRPr="00743F57">
        <w:rPr>
          <w:color w:val="000000"/>
          <w:sz w:val="22"/>
          <w:szCs w:val="22"/>
        </w:rPr>
        <w:t xml:space="preserve"> will</w:t>
      </w:r>
      <w:r w:rsidR="00E8357F" w:rsidRPr="00743F57">
        <w:rPr>
          <w:color w:val="000000"/>
          <w:sz w:val="22"/>
          <w:szCs w:val="22"/>
        </w:rPr>
        <w:t xml:space="preserve"> be</w:t>
      </w:r>
      <w:r w:rsidR="001B7307" w:rsidRPr="00743F57">
        <w:rPr>
          <w:color w:val="000000"/>
          <w:sz w:val="22"/>
          <w:szCs w:val="22"/>
        </w:rPr>
        <w:t xml:space="preserve"> </w:t>
      </w:r>
      <w:r w:rsidR="001B7307" w:rsidRPr="00743F57">
        <w:rPr>
          <w:b/>
          <w:color w:val="000000"/>
          <w:sz w:val="22"/>
          <w:szCs w:val="22"/>
        </w:rPr>
        <w:t>(check all that apply)</w:t>
      </w:r>
      <w:r w:rsidR="00E8357F" w:rsidRPr="00743F57">
        <w:rPr>
          <w:color w:val="000000"/>
          <w:sz w:val="22"/>
          <w:szCs w:val="22"/>
        </w:rPr>
        <w:t>:</w:t>
      </w:r>
    </w:p>
    <w:p w14:paraId="7F31E058" w14:textId="42E90F07" w:rsidR="00E8357F" w:rsidRPr="00743F57" w:rsidRDefault="00E167AB" w:rsidP="009A2465">
      <w:pPr>
        <w:spacing w:after="0" w:line="240" w:lineRule="auto"/>
        <w:ind w:left="720"/>
        <w:contextualSpacing/>
        <w:rPr>
          <w:rFonts w:ascii="Lato" w:hAnsi="Lato"/>
          <w:color w:val="000000"/>
        </w:rPr>
      </w:pPr>
      <w:r w:rsidRPr="00743F57">
        <w:rPr>
          <w:rFonts w:ascii="Lato" w:hAnsi="Lato"/>
          <w:bCs/>
        </w:rPr>
        <w:fldChar w:fldCharType="begin">
          <w:ffData>
            <w:name w:val="Check25"/>
            <w:enabled/>
            <w:calcOnExit w:val="0"/>
            <w:checkBox>
              <w:sizeAuto/>
              <w:default w:val="0"/>
            </w:checkBox>
          </w:ffData>
        </w:fldChar>
      </w:r>
      <w:r w:rsidRPr="00743F57">
        <w:rPr>
          <w:rFonts w:ascii="Lato" w:hAnsi="Lato"/>
          <w:bCs/>
        </w:rPr>
        <w:instrText xml:space="preserve"> FORMCHECKBOX </w:instrText>
      </w:r>
      <w:r w:rsidR="00C94983">
        <w:rPr>
          <w:rFonts w:ascii="Lato" w:hAnsi="Lato"/>
          <w:bCs/>
        </w:rPr>
      </w:r>
      <w:r w:rsidR="00C94983">
        <w:rPr>
          <w:rFonts w:ascii="Lato" w:hAnsi="Lato"/>
          <w:bCs/>
        </w:rPr>
        <w:fldChar w:fldCharType="separate"/>
      </w:r>
      <w:r w:rsidRPr="00743F57">
        <w:rPr>
          <w:rFonts w:ascii="Lato" w:hAnsi="Lato"/>
          <w:bCs/>
        </w:rPr>
        <w:fldChar w:fldCharType="end"/>
      </w:r>
      <w:r w:rsidRPr="00743F57">
        <w:rPr>
          <w:rFonts w:ascii="Lato" w:hAnsi="Lato"/>
          <w:bCs/>
        </w:rPr>
        <w:t xml:space="preserve"> </w:t>
      </w:r>
      <w:r w:rsidR="009235A2" w:rsidRPr="00743F57">
        <w:rPr>
          <w:rFonts w:ascii="Lato" w:hAnsi="Lato"/>
          <w:bCs/>
        </w:rPr>
        <w:t xml:space="preserve">Returned to the kitchen and </w:t>
      </w:r>
      <w:r w:rsidR="009235A2" w:rsidRPr="00743F57">
        <w:rPr>
          <w:rFonts w:ascii="Lato" w:hAnsi="Lato"/>
          <w:color w:val="000000"/>
        </w:rPr>
        <w:t>r</w:t>
      </w:r>
      <w:r w:rsidRPr="00743F57">
        <w:rPr>
          <w:rFonts w:ascii="Lato" w:hAnsi="Lato"/>
          <w:color w:val="000000"/>
        </w:rPr>
        <w:t>e-served in Child Nutrition P</w:t>
      </w:r>
      <w:r w:rsidR="00E8357F" w:rsidRPr="00743F57">
        <w:rPr>
          <w:rFonts w:ascii="Lato" w:hAnsi="Lato"/>
          <w:color w:val="000000"/>
        </w:rPr>
        <w:t xml:space="preserve">rograms </w:t>
      </w:r>
      <w:r w:rsidR="009235A2" w:rsidRPr="00743F57">
        <w:rPr>
          <w:rFonts w:ascii="Lato" w:hAnsi="Lato"/>
          <w:color w:val="000000"/>
        </w:rPr>
        <w:t>(CNP)</w:t>
      </w:r>
    </w:p>
    <w:p w14:paraId="26B5BFF1" w14:textId="06673684" w:rsidR="00E8357F" w:rsidRPr="00743F57" w:rsidRDefault="00E81B8E" w:rsidP="009A2465">
      <w:pPr>
        <w:pStyle w:val="ListParagraph"/>
        <w:numPr>
          <w:ilvl w:val="2"/>
          <w:numId w:val="6"/>
        </w:numPr>
        <w:spacing w:after="0" w:line="240" w:lineRule="auto"/>
        <w:ind w:left="1800"/>
        <w:rPr>
          <w:bCs/>
          <w:color w:val="000000"/>
          <w:sz w:val="22"/>
          <w:szCs w:val="22"/>
        </w:rPr>
      </w:pPr>
      <w:r w:rsidRPr="00743F57">
        <w:rPr>
          <w:bCs/>
          <w:color w:val="000000"/>
          <w:sz w:val="22"/>
          <w:szCs w:val="22"/>
        </w:rPr>
        <w:t xml:space="preserve">NOTE: </w:t>
      </w:r>
      <w:r w:rsidR="00E8357F" w:rsidRPr="00743F57">
        <w:rPr>
          <w:bCs/>
          <w:color w:val="000000"/>
          <w:sz w:val="22"/>
          <w:szCs w:val="22"/>
        </w:rPr>
        <w:t xml:space="preserve">Only non-TCS foods may be re-served in </w:t>
      </w:r>
      <w:r w:rsidR="00E167AB" w:rsidRPr="00743F57">
        <w:rPr>
          <w:bCs/>
          <w:color w:val="000000"/>
          <w:sz w:val="22"/>
          <w:szCs w:val="22"/>
        </w:rPr>
        <w:t>CNP</w:t>
      </w:r>
      <w:r w:rsidRPr="00743F57">
        <w:rPr>
          <w:bCs/>
          <w:color w:val="000000"/>
          <w:sz w:val="22"/>
          <w:szCs w:val="22"/>
        </w:rPr>
        <w:t xml:space="preserve">. </w:t>
      </w:r>
      <w:r w:rsidR="00E8357F" w:rsidRPr="00743F57">
        <w:rPr>
          <w:bCs/>
          <w:color w:val="000000"/>
          <w:sz w:val="22"/>
          <w:szCs w:val="22"/>
        </w:rPr>
        <w:t xml:space="preserve">TCS foods include milk, cheese, and yogurt (among many other food items)—these items may not be re-served in </w:t>
      </w:r>
      <w:r w:rsidR="00E167AB" w:rsidRPr="00743F57">
        <w:rPr>
          <w:bCs/>
          <w:color w:val="000000"/>
          <w:sz w:val="22"/>
          <w:szCs w:val="22"/>
        </w:rPr>
        <w:t>CNP</w:t>
      </w:r>
      <w:r w:rsidRPr="00743F57">
        <w:rPr>
          <w:bCs/>
          <w:color w:val="000000"/>
          <w:sz w:val="22"/>
          <w:szCs w:val="22"/>
        </w:rPr>
        <w:t>.</w:t>
      </w:r>
      <w:r w:rsidR="00E8357F" w:rsidRPr="00743F57">
        <w:rPr>
          <w:bCs/>
          <w:color w:val="000000"/>
          <w:sz w:val="22"/>
          <w:szCs w:val="22"/>
        </w:rPr>
        <w:t xml:space="preserve"> </w:t>
      </w:r>
    </w:p>
    <w:p w14:paraId="2591408B" w14:textId="64769A81" w:rsidR="00E8357F" w:rsidRPr="00743F57" w:rsidRDefault="00E167AB" w:rsidP="009A2465">
      <w:pPr>
        <w:pStyle w:val="ListParagraph"/>
        <w:spacing w:after="0" w:line="240" w:lineRule="auto"/>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C94983">
        <w:rPr>
          <w:bCs/>
          <w:sz w:val="22"/>
          <w:szCs w:val="22"/>
        </w:rPr>
      </w:r>
      <w:r w:rsidR="00C94983">
        <w:rPr>
          <w:bCs/>
          <w:sz w:val="22"/>
          <w:szCs w:val="22"/>
        </w:rPr>
        <w:fldChar w:fldCharType="separate"/>
      </w:r>
      <w:r w:rsidRPr="00743F57">
        <w:rPr>
          <w:bCs/>
          <w:sz w:val="22"/>
          <w:szCs w:val="22"/>
        </w:rPr>
        <w:fldChar w:fldCharType="end"/>
      </w:r>
      <w:r w:rsidR="00144250">
        <w:rPr>
          <w:bCs/>
          <w:sz w:val="22"/>
          <w:szCs w:val="22"/>
        </w:rPr>
        <w:t xml:space="preserve"> </w:t>
      </w:r>
      <w:r w:rsidR="00E8357F" w:rsidRPr="00743F57">
        <w:rPr>
          <w:color w:val="000000"/>
          <w:sz w:val="22"/>
          <w:szCs w:val="22"/>
        </w:rPr>
        <w:t>Given away</w:t>
      </w:r>
      <w:r w:rsidR="008D7860">
        <w:rPr>
          <w:color w:val="000000"/>
          <w:sz w:val="22"/>
          <w:szCs w:val="22"/>
        </w:rPr>
        <w:t xml:space="preserve"> </w:t>
      </w:r>
      <w:r w:rsidR="00E8357F" w:rsidRPr="00743F57">
        <w:rPr>
          <w:color w:val="000000"/>
          <w:sz w:val="22"/>
          <w:szCs w:val="22"/>
        </w:rPr>
        <w:t>to students during the same meal period (sharing tables</w:t>
      </w:r>
      <w:r w:rsidR="00EF3B92">
        <w:rPr>
          <w:color w:val="000000"/>
          <w:sz w:val="22"/>
          <w:szCs w:val="22"/>
        </w:rPr>
        <w:t xml:space="preserve"> only</w:t>
      </w:r>
      <w:r w:rsidR="00E8357F" w:rsidRPr="00743F57">
        <w:rPr>
          <w:color w:val="000000"/>
          <w:sz w:val="22"/>
          <w:szCs w:val="22"/>
        </w:rPr>
        <w:t xml:space="preserve">) </w:t>
      </w:r>
    </w:p>
    <w:p w14:paraId="5065CC9E" w14:textId="7919B8FB" w:rsidR="00E8357F" w:rsidRPr="00743F57" w:rsidRDefault="00E167AB" w:rsidP="009A2465">
      <w:pPr>
        <w:pStyle w:val="ListParagraph"/>
        <w:spacing w:after="0" w:line="240" w:lineRule="auto"/>
        <w:ind w:left="1080" w:hanging="360"/>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C94983">
        <w:rPr>
          <w:bCs/>
          <w:sz w:val="22"/>
          <w:szCs w:val="22"/>
        </w:rPr>
      </w:r>
      <w:r w:rsidR="00C94983">
        <w:rPr>
          <w:bCs/>
          <w:sz w:val="22"/>
          <w:szCs w:val="22"/>
        </w:rPr>
        <w:fldChar w:fldCharType="separate"/>
      </w:r>
      <w:r w:rsidRPr="00743F57">
        <w:rPr>
          <w:bCs/>
          <w:sz w:val="22"/>
          <w:szCs w:val="22"/>
        </w:rPr>
        <w:fldChar w:fldCharType="end"/>
      </w:r>
      <w:r w:rsidR="00144250">
        <w:rPr>
          <w:bCs/>
          <w:sz w:val="22"/>
          <w:szCs w:val="22"/>
        </w:rPr>
        <w:t xml:space="preserve"> </w:t>
      </w:r>
      <w:r w:rsidR="00E8357F" w:rsidRPr="00743F57">
        <w:rPr>
          <w:color w:val="000000"/>
          <w:sz w:val="22"/>
          <w:szCs w:val="22"/>
        </w:rPr>
        <w:t xml:space="preserve">Given away to students later during the school day or during a subsequent </w:t>
      </w:r>
      <w:r w:rsidR="00EF3B92">
        <w:rPr>
          <w:color w:val="000000"/>
          <w:sz w:val="22"/>
          <w:szCs w:val="22"/>
        </w:rPr>
        <w:t>school day</w:t>
      </w:r>
    </w:p>
    <w:p w14:paraId="6C67A51C" w14:textId="27CBD089" w:rsidR="00E8357F" w:rsidRPr="00743F57" w:rsidRDefault="00E167AB" w:rsidP="009A2465">
      <w:pPr>
        <w:pStyle w:val="ListParagraph"/>
        <w:spacing w:after="0" w:line="240" w:lineRule="auto"/>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C94983">
        <w:rPr>
          <w:bCs/>
          <w:sz w:val="22"/>
          <w:szCs w:val="22"/>
        </w:rPr>
      </w:r>
      <w:r w:rsidR="00C94983">
        <w:rPr>
          <w:bCs/>
          <w:sz w:val="22"/>
          <w:szCs w:val="22"/>
        </w:rPr>
        <w:fldChar w:fldCharType="separate"/>
      </w:r>
      <w:r w:rsidRPr="00743F57">
        <w:rPr>
          <w:bCs/>
          <w:sz w:val="22"/>
          <w:szCs w:val="22"/>
        </w:rPr>
        <w:fldChar w:fldCharType="end"/>
      </w:r>
      <w:r w:rsidR="00144250">
        <w:rPr>
          <w:bCs/>
          <w:sz w:val="22"/>
          <w:szCs w:val="22"/>
        </w:rPr>
        <w:t xml:space="preserve"> </w:t>
      </w:r>
      <w:r w:rsidR="00E8357F" w:rsidRPr="00743F57">
        <w:rPr>
          <w:color w:val="000000"/>
          <w:sz w:val="22"/>
          <w:szCs w:val="22"/>
        </w:rPr>
        <w:t>Given to the school nurse for students with medications or complaints of hunger</w:t>
      </w:r>
    </w:p>
    <w:p w14:paraId="5F360999" w14:textId="5DC44829" w:rsidR="00E8357F" w:rsidRPr="00743F57" w:rsidRDefault="00E167AB" w:rsidP="009A2465">
      <w:pPr>
        <w:pStyle w:val="ListParagraph"/>
        <w:spacing w:after="0" w:line="240" w:lineRule="auto"/>
        <w:ind w:left="1080" w:hanging="360"/>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C94983">
        <w:rPr>
          <w:bCs/>
          <w:sz w:val="22"/>
          <w:szCs w:val="22"/>
        </w:rPr>
      </w:r>
      <w:r w:rsidR="00C94983">
        <w:rPr>
          <w:bCs/>
          <w:sz w:val="22"/>
          <w:szCs w:val="22"/>
        </w:rPr>
        <w:fldChar w:fldCharType="separate"/>
      </w:r>
      <w:r w:rsidRPr="00743F57">
        <w:rPr>
          <w:bCs/>
          <w:sz w:val="22"/>
          <w:szCs w:val="22"/>
        </w:rPr>
        <w:fldChar w:fldCharType="end"/>
      </w:r>
      <w:r w:rsidR="00144250">
        <w:rPr>
          <w:bCs/>
          <w:sz w:val="22"/>
          <w:szCs w:val="22"/>
        </w:rPr>
        <w:t xml:space="preserve"> </w:t>
      </w:r>
      <w:r w:rsidR="00E8357F" w:rsidRPr="00743F57">
        <w:rPr>
          <w:color w:val="000000"/>
          <w:sz w:val="22"/>
          <w:szCs w:val="22"/>
        </w:rPr>
        <w:t xml:space="preserve">Donated </w:t>
      </w:r>
      <w:r w:rsidRPr="00743F57">
        <w:rPr>
          <w:color w:val="000000"/>
          <w:sz w:val="22"/>
          <w:szCs w:val="22"/>
        </w:rPr>
        <w:t>to eligible local food bank or</w:t>
      </w:r>
      <w:r w:rsidR="00E81B8E" w:rsidRPr="00743F57">
        <w:rPr>
          <w:color w:val="000000"/>
          <w:sz w:val="22"/>
          <w:szCs w:val="22"/>
        </w:rPr>
        <w:t xml:space="preserve"> charitable organization, in accordance with a separate SOP for donating foods</w:t>
      </w:r>
    </w:p>
    <w:p w14:paraId="5AEDB957" w14:textId="15770C77" w:rsidR="00E8357F" w:rsidRDefault="00E167AB" w:rsidP="009A2465">
      <w:pPr>
        <w:pStyle w:val="ListParagraph"/>
        <w:spacing w:after="0" w:line="240" w:lineRule="auto"/>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C94983">
        <w:rPr>
          <w:bCs/>
          <w:sz w:val="22"/>
          <w:szCs w:val="22"/>
        </w:rPr>
      </w:r>
      <w:r w:rsidR="00C94983">
        <w:rPr>
          <w:bCs/>
          <w:sz w:val="22"/>
          <w:szCs w:val="22"/>
        </w:rPr>
        <w:fldChar w:fldCharType="separate"/>
      </w:r>
      <w:r w:rsidRPr="00743F57">
        <w:rPr>
          <w:bCs/>
          <w:sz w:val="22"/>
          <w:szCs w:val="22"/>
        </w:rPr>
        <w:fldChar w:fldCharType="end"/>
      </w:r>
      <w:r w:rsidR="00144250">
        <w:rPr>
          <w:bCs/>
          <w:sz w:val="22"/>
          <w:szCs w:val="22"/>
        </w:rPr>
        <w:t xml:space="preserve"> </w:t>
      </w:r>
      <w:r w:rsidR="00E8357F" w:rsidRPr="00743F57">
        <w:rPr>
          <w:color w:val="000000"/>
          <w:sz w:val="22"/>
          <w:szCs w:val="22"/>
        </w:rPr>
        <w:t>Composted</w:t>
      </w:r>
    </w:p>
    <w:p w14:paraId="1325EF59" w14:textId="77777777" w:rsidR="00EF3B92" w:rsidRPr="00743F57" w:rsidRDefault="00EF3B92" w:rsidP="009A2465">
      <w:pPr>
        <w:pStyle w:val="ListParagraph"/>
        <w:spacing w:after="0" w:line="240" w:lineRule="auto"/>
        <w:rPr>
          <w:color w:val="000000"/>
          <w:sz w:val="22"/>
          <w:szCs w:val="22"/>
        </w:rPr>
      </w:pPr>
    </w:p>
    <w:p w14:paraId="43BD1CA6" w14:textId="440C5B9A" w:rsidR="00643BBC" w:rsidRPr="00EF3B92" w:rsidRDefault="00E81B8E" w:rsidP="00EF3B92">
      <w:pPr>
        <w:pStyle w:val="ListParagraph"/>
        <w:numPr>
          <w:ilvl w:val="0"/>
          <w:numId w:val="6"/>
        </w:numPr>
        <w:spacing w:after="0" w:line="240" w:lineRule="auto"/>
        <w:ind w:left="360"/>
        <w:rPr>
          <w:color w:val="000000"/>
          <w:sz w:val="22"/>
          <w:szCs w:val="22"/>
        </w:rPr>
      </w:pPr>
      <w:r w:rsidRPr="00743F57">
        <w:rPr>
          <w:sz w:val="22"/>
          <w:szCs w:val="22"/>
        </w:rPr>
        <w:t>If applicable,</w:t>
      </w:r>
      <w:r w:rsidR="00E8357F" w:rsidRPr="00743F57">
        <w:rPr>
          <w:sz w:val="22"/>
          <w:szCs w:val="22"/>
        </w:rPr>
        <w:t xml:space="preserve"> </w:t>
      </w:r>
      <w:r w:rsidRPr="00743F57">
        <w:rPr>
          <w:sz w:val="22"/>
          <w:szCs w:val="22"/>
        </w:rPr>
        <w:t xml:space="preserve">there must be </w:t>
      </w:r>
      <w:r w:rsidR="005A4AE4" w:rsidRPr="00743F57">
        <w:rPr>
          <w:sz w:val="22"/>
          <w:szCs w:val="22"/>
        </w:rPr>
        <w:t>detailed</w:t>
      </w:r>
      <w:r w:rsidR="00E8357F" w:rsidRPr="00743F57">
        <w:rPr>
          <w:sz w:val="22"/>
          <w:szCs w:val="22"/>
        </w:rPr>
        <w:t xml:space="preserve"> procedure</w:t>
      </w:r>
      <w:r w:rsidR="005A4AE4" w:rsidRPr="00743F57">
        <w:rPr>
          <w:sz w:val="22"/>
          <w:szCs w:val="22"/>
        </w:rPr>
        <w:t>s</w:t>
      </w:r>
      <w:r w:rsidR="00E8357F" w:rsidRPr="00743F57">
        <w:rPr>
          <w:sz w:val="22"/>
          <w:szCs w:val="22"/>
        </w:rPr>
        <w:t xml:space="preserve"> </w:t>
      </w:r>
      <w:r w:rsidR="009235A2" w:rsidRPr="00743F57">
        <w:rPr>
          <w:sz w:val="22"/>
          <w:szCs w:val="22"/>
        </w:rPr>
        <w:t>established for saving, storing</w:t>
      </w:r>
      <w:r w:rsidR="00E8357F" w:rsidRPr="00743F57">
        <w:rPr>
          <w:sz w:val="22"/>
          <w:szCs w:val="22"/>
        </w:rPr>
        <w:t>, and re-serving items</w:t>
      </w:r>
      <w:r w:rsidR="00F87A72">
        <w:rPr>
          <w:sz w:val="22"/>
          <w:szCs w:val="22"/>
        </w:rPr>
        <w:t xml:space="preserve"> left on the table</w:t>
      </w:r>
      <w:r w:rsidRPr="00743F57">
        <w:rPr>
          <w:sz w:val="22"/>
          <w:szCs w:val="22"/>
        </w:rPr>
        <w:t xml:space="preserve"> at the end of the meal period. These procedures will be </w:t>
      </w:r>
      <w:r w:rsidR="00512DBB">
        <w:rPr>
          <w:b/>
          <w:sz w:val="22"/>
          <w:szCs w:val="22"/>
        </w:rPr>
        <w:t>(describe):</w:t>
      </w:r>
    </w:p>
    <w:p w14:paraId="3A3E8A65" w14:textId="77751AEF" w:rsidR="00E8357F" w:rsidRPr="00EF3B92" w:rsidRDefault="000C4849" w:rsidP="00305CA8">
      <w:pPr>
        <w:spacing w:after="0" w:line="240" w:lineRule="auto"/>
        <w:contextualSpacing/>
        <w:rPr>
          <w:rFonts w:ascii="Lato" w:hAnsi="Lato"/>
          <w:u w:val="single"/>
        </w:rPr>
      </w:pPr>
      <w:r w:rsidRPr="00EF3B92">
        <w:rPr>
          <w:rFonts w:ascii="Lato" w:hAnsi="Lato"/>
          <w:u w:val="single"/>
        </w:rPr>
        <w:t>Staff Responsibilities</w:t>
      </w:r>
    </w:p>
    <w:p w14:paraId="62974007" w14:textId="00D2DC6A" w:rsidR="000C4849" w:rsidRPr="00743F57" w:rsidRDefault="000C4849" w:rsidP="00F52307">
      <w:pPr>
        <w:pStyle w:val="ListParagraph"/>
        <w:numPr>
          <w:ilvl w:val="0"/>
          <w:numId w:val="6"/>
        </w:numPr>
        <w:spacing w:after="0" w:line="240" w:lineRule="auto"/>
        <w:ind w:left="360"/>
        <w:rPr>
          <w:sz w:val="22"/>
          <w:szCs w:val="22"/>
        </w:rPr>
      </w:pPr>
      <w:r w:rsidRPr="00743F57">
        <w:rPr>
          <w:sz w:val="22"/>
          <w:szCs w:val="22"/>
        </w:rPr>
        <w:t>Person in charge will:</w:t>
      </w:r>
    </w:p>
    <w:p w14:paraId="345E6EE1" w14:textId="73A9BBCE" w:rsidR="000C4849" w:rsidRPr="00743F57" w:rsidRDefault="000C4849" w:rsidP="00F52307">
      <w:pPr>
        <w:pStyle w:val="ListParagraph"/>
        <w:numPr>
          <w:ilvl w:val="1"/>
          <w:numId w:val="6"/>
        </w:numPr>
        <w:spacing w:after="0" w:line="240" w:lineRule="auto"/>
        <w:ind w:left="1080"/>
        <w:rPr>
          <w:sz w:val="22"/>
          <w:szCs w:val="22"/>
        </w:rPr>
      </w:pPr>
      <w:r w:rsidRPr="00743F57">
        <w:rPr>
          <w:sz w:val="22"/>
          <w:szCs w:val="22"/>
        </w:rPr>
        <w:lastRenderedPageBreak/>
        <w:t xml:space="preserve">Provide training to person(s) responsible for monitoring the table including </w:t>
      </w:r>
      <w:r w:rsidR="00643BBC">
        <w:rPr>
          <w:sz w:val="22"/>
          <w:szCs w:val="22"/>
        </w:rPr>
        <w:t xml:space="preserve">how to identify </w:t>
      </w:r>
      <w:r w:rsidRPr="00743F57">
        <w:rPr>
          <w:sz w:val="22"/>
          <w:szCs w:val="22"/>
        </w:rPr>
        <w:t>acceptable food and beverage items, how to control contamination of the table, and how to protect students with allergies.</w:t>
      </w:r>
    </w:p>
    <w:p w14:paraId="623D3788" w14:textId="2AD8E08D" w:rsidR="000C4849" w:rsidRPr="00743F57" w:rsidRDefault="000C4849" w:rsidP="00F52307">
      <w:pPr>
        <w:pStyle w:val="ListParagraph"/>
        <w:numPr>
          <w:ilvl w:val="1"/>
          <w:numId w:val="6"/>
        </w:numPr>
        <w:spacing w:after="0" w:line="240" w:lineRule="auto"/>
        <w:ind w:left="1080"/>
        <w:rPr>
          <w:sz w:val="22"/>
          <w:szCs w:val="22"/>
        </w:rPr>
      </w:pPr>
      <w:r w:rsidRPr="00743F57">
        <w:rPr>
          <w:sz w:val="22"/>
          <w:szCs w:val="22"/>
        </w:rPr>
        <w:t xml:space="preserve">Develop and post signage that communicates table procedures and acceptable food and beverage items. </w:t>
      </w:r>
    </w:p>
    <w:p w14:paraId="5D2B4E66" w14:textId="77777777" w:rsidR="00B30DA3" w:rsidRPr="00743F57" w:rsidRDefault="00B30DA3" w:rsidP="00B30DA3">
      <w:pPr>
        <w:pStyle w:val="ListParagraph"/>
        <w:spacing w:after="0" w:line="240" w:lineRule="auto"/>
        <w:rPr>
          <w:sz w:val="22"/>
          <w:szCs w:val="22"/>
        </w:rPr>
      </w:pPr>
    </w:p>
    <w:p w14:paraId="61A79F72" w14:textId="116796B7" w:rsidR="0023575B" w:rsidRPr="00743F57" w:rsidRDefault="0023575B" w:rsidP="00F52307">
      <w:pPr>
        <w:pStyle w:val="ListParagraph"/>
        <w:numPr>
          <w:ilvl w:val="0"/>
          <w:numId w:val="6"/>
        </w:numPr>
        <w:spacing w:after="0" w:line="240" w:lineRule="auto"/>
        <w:ind w:left="360"/>
        <w:rPr>
          <w:sz w:val="22"/>
          <w:szCs w:val="22"/>
        </w:rPr>
      </w:pPr>
      <w:r w:rsidRPr="00743F57">
        <w:rPr>
          <w:sz w:val="22"/>
          <w:szCs w:val="22"/>
        </w:rPr>
        <w:t>Food handlers will:</w:t>
      </w:r>
    </w:p>
    <w:p w14:paraId="4E0DA96B" w14:textId="702E4A89" w:rsidR="0023575B" w:rsidRPr="00743F57" w:rsidRDefault="0023575B" w:rsidP="00F52307">
      <w:pPr>
        <w:pStyle w:val="ListParagraph"/>
        <w:numPr>
          <w:ilvl w:val="1"/>
          <w:numId w:val="6"/>
        </w:numPr>
        <w:spacing w:after="0" w:line="240" w:lineRule="auto"/>
        <w:ind w:left="1080"/>
        <w:rPr>
          <w:sz w:val="22"/>
          <w:szCs w:val="22"/>
        </w:rPr>
      </w:pPr>
      <w:r w:rsidRPr="00743F57">
        <w:rPr>
          <w:sz w:val="22"/>
          <w:szCs w:val="22"/>
        </w:rPr>
        <w:t xml:space="preserve">Prepare food amounts as directed on production records, recipes, and SOPs. </w:t>
      </w:r>
    </w:p>
    <w:p w14:paraId="3AEE53B8" w14:textId="6E43E501" w:rsidR="0023575B" w:rsidRPr="00743F57" w:rsidRDefault="0023575B" w:rsidP="00F52307">
      <w:pPr>
        <w:pStyle w:val="ListParagraph"/>
        <w:numPr>
          <w:ilvl w:val="1"/>
          <w:numId w:val="6"/>
        </w:numPr>
        <w:spacing w:after="0" w:line="240" w:lineRule="auto"/>
        <w:ind w:left="1080"/>
        <w:rPr>
          <w:sz w:val="22"/>
          <w:szCs w:val="22"/>
        </w:rPr>
      </w:pPr>
      <w:r w:rsidRPr="00743F57">
        <w:rPr>
          <w:sz w:val="22"/>
          <w:szCs w:val="22"/>
        </w:rPr>
        <w:t xml:space="preserve">Follow all personal hygiene SOPs throughout food preparation and service. </w:t>
      </w:r>
    </w:p>
    <w:p w14:paraId="3DB557B7" w14:textId="616B7C57" w:rsidR="0023575B" w:rsidRPr="00743F57" w:rsidRDefault="0023575B" w:rsidP="00F52307">
      <w:pPr>
        <w:pStyle w:val="ListParagraph"/>
        <w:numPr>
          <w:ilvl w:val="1"/>
          <w:numId w:val="6"/>
        </w:numPr>
        <w:spacing w:after="0" w:line="240" w:lineRule="auto"/>
        <w:ind w:left="1080"/>
        <w:rPr>
          <w:sz w:val="22"/>
          <w:szCs w:val="22"/>
        </w:rPr>
      </w:pPr>
      <w:r w:rsidRPr="00743F57">
        <w:rPr>
          <w:sz w:val="22"/>
          <w:szCs w:val="22"/>
        </w:rPr>
        <w:t xml:space="preserve">Encourage students to select a variety of foods in compliance with program regulations, including Offer versus Serve (OVS). </w:t>
      </w:r>
    </w:p>
    <w:p w14:paraId="738DF4E9" w14:textId="77777777" w:rsidR="00B30DA3" w:rsidRPr="00743F57" w:rsidRDefault="00B30DA3" w:rsidP="00B30DA3">
      <w:pPr>
        <w:pStyle w:val="ListParagraph"/>
        <w:spacing w:after="0" w:line="240" w:lineRule="auto"/>
        <w:rPr>
          <w:sz w:val="22"/>
          <w:szCs w:val="22"/>
        </w:rPr>
      </w:pPr>
    </w:p>
    <w:p w14:paraId="0FCB1955" w14:textId="39BCC005" w:rsidR="0023575B" w:rsidRPr="00743F57" w:rsidRDefault="0023575B" w:rsidP="00F52307">
      <w:pPr>
        <w:pStyle w:val="ListParagraph"/>
        <w:numPr>
          <w:ilvl w:val="0"/>
          <w:numId w:val="6"/>
        </w:numPr>
        <w:spacing w:after="0" w:line="240" w:lineRule="auto"/>
        <w:ind w:left="360"/>
        <w:rPr>
          <w:sz w:val="22"/>
          <w:szCs w:val="22"/>
        </w:rPr>
      </w:pPr>
      <w:r w:rsidRPr="00743F57">
        <w:rPr>
          <w:sz w:val="22"/>
          <w:szCs w:val="22"/>
        </w:rPr>
        <w:t>Teachers and other school employees with cafeteria supervision duties will:</w:t>
      </w:r>
    </w:p>
    <w:p w14:paraId="20142BAB" w14:textId="21A69394" w:rsidR="00CD3B75" w:rsidRPr="00743F57" w:rsidRDefault="0023575B" w:rsidP="00F52307">
      <w:pPr>
        <w:pStyle w:val="ListParagraph"/>
        <w:numPr>
          <w:ilvl w:val="1"/>
          <w:numId w:val="6"/>
        </w:numPr>
        <w:spacing w:after="0" w:line="240" w:lineRule="auto"/>
        <w:ind w:left="1080"/>
        <w:rPr>
          <w:sz w:val="22"/>
          <w:szCs w:val="22"/>
        </w:rPr>
      </w:pPr>
      <w:r w:rsidRPr="00743F57">
        <w:rPr>
          <w:sz w:val="22"/>
          <w:szCs w:val="22"/>
        </w:rPr>
        <w:t>Encourage students to take only foods t</w:t>
      </w:r>
      <w:r w:rsidR="00CD3B75" w:rsidRPr="00743F57">
        <w:rPr>
          <w:sz w:val="22"/>
          <w:szCs w:val="22"/>
        </w:rPr>
        <w:t xml:space="preserve">hey intend to eat, with the understanding of what constitutes a reimbursable meal. </w:t>
      </w:r>
    </w:p>
    <w:p w14:paraId="0E78555B" w14:textId="1BB3F61F" w:rsidR="00CD3B75" w:rsidRPr="00743F57" w:rsidRDefault="00CD3B75" w:rsidP="00F52307">
      <w:pPr>
        <w:pStyle w:val="ListParagraph"/>
        <w:numPr>
          <w:ilvl w:val="1"/>
          <w:numId w:val="6"/>
        </w:numPr>
        <w:spacing w:after="0" w:line="240" w:lineRule="auto"/>
        <w:ind w:left="1080"/>
        <w:rPr>
          <w:sz w:val="22"/>
          <w:szCs w:val="22"/>
        </w:rPr>
      </w:pPr>
      <w:r w:rsidRPr="00743F57">
        <w:rPr>
          <w:sz w:val="22"/>
          <w:szCs w:val="22"/>
        </w:rPr>
        <w:t xml:space="preserve">Inform students of the table in a manner that does not pressure the students to donate items from their meal. </w:t>
      </w:r>
    </w:p>
    <w:p w14:paraId="61F5B743" w14:textId="27F990A6" w:rsidR="00CD3B75" w:rsidRPr="00743F57" w:rsidRDefault="00CD3B75" w:rsidP="00F52307">
      <w:pPr>
        <w:pStyle w:val="ListParagraph"/>
        <w:numPr>
          <w:ilvl w:val="1"/>
          <w:numId w:val="6"/>
        </w:numPr>
        <w:spacing w:after="0" w:line="240" w:lineRule="auto"/>
        <w:ind w:left="1080"/>
        <w:rPr>
          <w:sz w:val="22"/>
          <w:szCs w:val="22"/>
        </w:rPr>
      </w:pPr>
      <w:r w:rsidRPr="00743F57">
        <w:rPr>
          <w:sz w:val="22"/>
          <w:szCs w:val="22"/>
        </w:rPr>
        <w:t xml:space="preserve">Ensure students do not bully or pressure other students to donate items from their meal. </w:t>
      </w:r>
    </w:p>
    <w:p w14:paraId="2C2EE97A" w14:textId="77777777" w:rsidR="00B30DA3" w:rsidRPr="00743F57" w:rsidRDefault="00B30DA3" w:rsidP="00B30DA3">
      <w:pPr>
        <w:pStyle w:val="ListParagraph"/>
        <w:spacing w:after="0" w:line="240" w:lineRule="auto"/>
        <w:rPr>
          <w:sz w:val="22"/>
          <w:szCs w:val="22"/>
        </w:rPr>
      </w:pPr>
    </w:p>
    <w:p w14:paraId="48558E0F" w14:textId="7AE20CAC" w:rsidR="00CD3B75" w:rsidRPr="007426AA" w:rsidRDefault="00CD3B75" w:rsidP="00F52307">
      <w:pPr>
        <w:pStyle w:val="ListParagraph"/>
        <w:numPr>
          <w:ilvl w:val="0"/>
          <w:numId w:val="6"/>
        </w:numPr>
        <w:spacing w:after="0" w:line="240" w:lineRule="auto"/>
        <w:ind w:left="360"/>
        <w:rPr>
          <w:sz w:val="22"/>
          <w:szCs w:val="22"/>
        </w:rPr>
      </w:pPr>
      <w:r w:rsidRPr="007426AA">
        <w:rPr>
          <w:sz w:val="22"/>
          <w:szCs w:val="22"/>
        </w:rPr>
        <w:t>School administrators will:</w:t>
      </w:r>
    </w:p>
    <w:p w14:paraId="4D0D0B29" w14:textId="4CE9E530" w:rsidR="00CD3B75" w:rsidRPr="007426AA" w:rsidRDefault="00CD3B75" w:rsidP="00F52307">
      <w:pPr>
        <w:pStyle w:val="ListParagraph"/>
        <w:numPr>
          <w:ilvl w:val="1"/>
          <w:numId w:val="6"/>
        </w:numPr>
        <w:spacing w:after="0" w:line="240" w:lineRule="auto"/>
        <w:ind w:left="1080"/>
        <w:rPr>
          <w:sz w:val="22"/>
          <w:szCs w:val="22"/>
        </w:rPr>
      </w:pPr>
      <w:r w:rsidRPr="007426AA">
        <w:rPr>
          <w:sz w:val="22"/>
          <w:szCs w:val="22"/>
        </w:rPr>
        <w:t>Follow best practices in scheduling meal periods to allow adequa</w:t>
      </w:r>
      <w:r w:rsidR="00512DBB">
        <w:rPr>
          <w:sz w:val="22"/>
          <w:szCs w:val="22"/>
        </w:rPr>
        <w:t>te time for students to consume</w:t>
      </w:r>
      <w:r w:rsidRPr="007426AA">
        <w:rPr>
          <w:sz w:val="22"/>
          <w:szCs w:val="22"/>
        </w:rPr>
        <w:t xml:space="preserve"> their meals. </w:t>
      </w:r>
    </w:p>
    <w:p w14:paraId="631DBF2C" w14:textId="7AC52D15" w:rsidR="00CD3B75" w:rsidRPr="007426AA" w:rsidRDefault="00CD3B75" w:rsidP="00F52307">
      <w:pPr>
        <w:pStyle w:val="ListParagraph"/>
        <w:numPr>
          <w:ilvl w:val="1"/>
          <w:numId w:val="6"/>
        </w:numPr>
        <w:spacing w:after="0" w:line="240" w:lineRule="auto"/>
        <w:ind w:left="1080"/>
        <w:rPr>
          <w:sz w:val="22"/>
          <w:szCs w:val="22"/>
        </w:rPr>
      </w:pPr>
      <w:r w:rsidRPr="007426AA">
        <w:rPr>
          <w:sz w:val="22"/>
          <w:szCs w:val="22"/>
        </w:rPr>
        <w:t xml:space="preserve">Communicate with </w:t>
      </w:r>
      <w:r w:rsidRPr="0031042E">
        <w:rPr>
          <w:sz w:val="22"/>
          <w:szCs w:val="22"/>
        </w:rPr>
        <w:t>the local educational agency (</w:t>
      </w:r>
      <w:r w:rsidR="00305CA8" w:rsidRPr="0031042E">
        <w:rPr>
          <w:sz w:val="22"/>
          <w:szCs w:val="22"/>
        </w:rPr>
        <w:t>LEA)</w:t>
      </w:r>
      <w:r w:rsidR="006A60E8" w:rsidRPr="0031042E">
        <w:rPr>
          <w:sz w:val="22"/>
          <w:szCs w:val="22"/>
        </w:rPr>
        <w:t xml:space="preserve"> or other legal entity</w:t>
      </w:r>
      <w:r w:rsidR="00305CA8" w:rsidRPr="007426AA">
        <w:rPr>
          <w:sz w:val="22"/>
          <w:szCs w:val="22"/>
        </w:rPr>
        <w:t xml:space="preserve">, such as the school board, </w:t>
      </w:r>
      <w:r w:rsidRPr="007426AA">
        <w:rPr>
          <w:sz w:val="22"/>
          <w:szCs w:val="22"/>
        </w:rPr>
        <w:t>to ensure sharing or no thank</w:t>
      </w:r>
      <w:r w:rsidR="006A60E8" w:rsidRPr="007426AA">
        <w:rPr>
          <w:sz w:val="22"/>
          <w:szCs w:val="22"/>
        </w:rPr>
        <w:t xml:space="preserve"> you table policies comply with school/district</w:t>
      </w:r>
      <w:r w:rsidR="00305CA8" w:rsidRPr="007426AA">
        <w:rPr>
          <w:sz w:val="22"/>
          <w:szCs w:val="22"/>
        </w:rPr>
        <w:t xml:space="preserve"> policies. </w:t>
      </w:r>
    </w:p>
    <w:p w14:paraId="033D9098" w14:textId="1EBFB780" w:rsidR="00E8357F" w:rsidRPr="007426AA" w:rsidRDefault="00305CA8" w:rsidP="00F52307">
      <w:pPr>
        <w:pStyle w:val="ListParagraph"/>
        <w:numPr>
          <w:ilvl w:val="1"/>
          <w:numId w:val="6"/>
        </w:numPr>
        <w:spacing w:after="0" w:line="240" w:lineRule="auto"/>
        <w:ind w:left="1080"/>
        <w:rPr>
          <w:sz w:val="22"/>
          <w:szCs w:val="22"/>
        </w:rPr>
      </w:pPr>
      <w:r w:rsidRPr="007426AA">
        <w:rPr>
          <w:sz w:val="22"/>
          <w:szCs w:val="22"/>
        </w:rPr>
        <w:t xml:space="preserve">Communicate with parents and other stakeholders about the sharing or no thank you tables. </w:t>
      </w:r>
    </w:p>
    <w:p w14:paraId="3BEF7C99" w14:textId="77777777" w:rsidR="00B30DA3" w:rsidRPr="007426AA" w:rsidRDefault="00B30DA3" w:rsidP="00B30DA3">
      <w:pPr>
        <w:pStyle w:val="ListParagraph"/>
        <w:spacing w:after="0" w:line="240" w:lineRule="auto"/>
        <w:rPr>
          <w:sz w:val="22"/>
          <w:szCs w:val="22"/>
        </w:rPr>
      </w:pPr>
    </w:p>
    <w:p w14:paraId="6BE0C00D" w14:textId="77777777" w:rsidR="00E8357F" w:rsidRPr="007426AA" w:rsidRDefault="00E8357F" w:rsidP="00B30DA3">
      <w:pPr>
        <w:contextualSpacing/>
        <w:rPr>
          <w:rFonts w:ascii="Lato" w:hAnsi="Lato"/>
          <w:b/>
        </w:rPr>
      </w:pPr>
      <w:r w:rsidRPr="007426AA">
        <w:rPr>
          <w:rFonts w:ascii="Lato" w:hAnsi="Lato"/>
          <w:b/>
        </w:rPr>
        <w:t>Monitoring and Recordkeeping:</w:t>
      </w:r>
    </w:p>
    <w:p w14:paraId="2834B2B4" w14:textId="085554BD" w:rsidR="00E8357F" w:rsidRPr="007426AA" w:rsidRDefault="00E8357F" w:rsidP="00F52307">
      <w:pPr>
        <w:pStyle w:val="ListParagraph"/>
        <w:numPr>
          <w:ilvl w:val="0"/>
          <w:numId w:val="6"/>
        </w:numPr>
        <w:ind w:left="360"/>
        <w:rPr>
          <w:sz w:val="22"/>
          <w:szCs w:val="22"/>
        </w:rPr>
      </w:pPr>
      <w:r w:rsidRPr="007426AA">
        <w:rPr>
          <w:sz w:val="22"/>
          <w:szCs w:val="22"/>
        </w:rPr>
        <w:t xml:space="preserve">Sharing tables must be monitored by a designated </w:t>
      </w:r>
      <w:r w:rsidR="00957A24" w:rsidRPr="007426AA">
        <w:rPr>
          <w:sz w:val="22"/>
          <w:szCs w:val="22"/>
        </w:rPr>
        <w:t>table supervisor</w:t>
      </w:r>
      <w:r w:rsidRPr="007426AA">
        <w:rPr>
          <w:sz w:val="22"/>
          <w:szCs w:val="22"/>
        </w:rPr>
        <w:t xml:space="preserve"> throughout the entire meal service to ensure students use it appropriately and that items placed on the table are wholesome. </w:t>
      </w:r>
    </w:p>
    <w:p w14:paraId="08B8773D" w14:textId="7B9992A3" w:rsidR="00E8357F" w:rsidRPr="007426AA" w:rsidRDefault="00E8357F" w:rsidP="00F52307">
      <w:pPr>
        <w:pStyle w:val="ListParagraph"/>
        <w:numPr>
          <w:ilvl w:val="0"/>
          <w:numId w:val="6"/>
        </w:numPr>
        <w:ind w:left="360"/>
        <w:rPr>
          <w:sz w:val="22"/>
          <w:szCs w:val="22"/>
        </w:rPr>
      </w:pPr>
      <w:r w:rsidRPr="007426AA">
        <w:rPr>
          <w:sz w:val="22"/>
          <w:szCs w:val="22"/>
        </w:rPr>
        <w:t xml:space="preserve">No thank you tables must be monitored by a designated </w:t>
      </w:r>
      <w:r w:rsidR="00957A24" w:rsidRPr="007426AA">
        <w:rPr>
          <w:sz w:val="22"/>
          <w:szCs w:val="22"/>
        </w:rPr>
        <w:t>table supervisor</w:t>
      </w:r>
      <w:r w:rsidRPr="007426AA">
        <w:rPr>
          <w:sz w:val="22"/>
          <w:szCs w:val="22"/>
        </w:rPr>
        <w:t xml:space="preserve"> at the end of meal service to ensure collected items are wholesome. </w:t>
      </w:r>
    </w:p>
    <w:p w14:paraId="27C31C74" w14:textId="145B7770" w:rsidR="00E8357F" w:rsidRPr="00743F57" w:rsidRDefault="00E8357F" w:rsidP="00F52307">
      <w:pPr>
        <w:pStyle w:val="ListParagraph"/>
        <w:numPr>
          <w:ilvl w:val="0"/>
          <w:numId w:val="6"/>
        </w:numPr>
        <w:ind w:left="360"/>
        <w:rPr>
          <w:sz w:val="22"/>
          <w:szCs w:val="22"/>
        </w:rPr>
      </w:pPr>
      <w:r w:rsidRPr="00743F57">
        <w:rPr>
          <w:sz w:val="22"/>
          <w:szCs w:val="22"/>
        </w:rPr>
        <w:t xml:space="preserve">Food items on the table at the end of meal service will be recorded on a food recovery log by a </w:t>
      </w:r>
      <w:r w:rsidRPr="007426AA">
        <w:rPr>
          <w:sz w:val="22"/>
          <w:szCs w:val="22"/>
        </w:rPr>
        <w:t>designated individual.</w:t>
      </w:r>
      <w:r w:rsidRPr="00743F57">
        <w:rPr>
          <w:sz w:val="22"/>
          <w:szCs w:val="22"/>
        </w:rPr>
        <w:t xml:space="preserve"> The log will be maintained to inform menu planning and purchasing, as well as to identify commonly wasted foods. </w:t>
      </w:r>
    </w:p>
    <w:p w14:paraId="1401D117" w14:textId="3FEDE99D" w:rsidR="00E04A0F" w:rsidRPr="00743F57" w:rsidRDefault="00E04A0F" w:rsidP="00F52307">
      <w:pPr>
        <w:pStyle w:val="ListParagraph"/>
        <w:numPr>
          <w:ilvl w:val="0"/>
          <w:numId w:val="6"/>
        </w:numPr>
        <w:ind w:left="360"/>
        <w:rPr>
          <w:sz w:val="22"/>
          <w:szCs w:val="22"/>
        </w:rPr>
      </w:pPr>
      <w:r w:rsidRPr="00743F57">
        <w:rPr>
          <w:sz w:val="22"/>
          <w:szCs w:val="22"/>
        </w:rPr>
        <w:t xml:space="preserve">Maintain documentation supporting </w:t>
      </w:r>
      <w:r w:rsidRPr="00D21F34">
        <w:rPr>
          <w:sz w:val="22"/>
          <w:szCs w:val="22"/>
        </w:rPr>
        <w:t xml:space="preserve">that food handlers and other </w:t>
      </w:r>
      <w:r w:rsidR="00D21F34">
        <w:rPr>
          <w:sz w:val="22"/>
          <w:szCs w:val="22"/>
        </w:rPr>
        <w:t xml:space="preserve">relevant </w:t>
      </w:r>
      <w:r w:rsidRPr="00D21F34">
        <w:rPr>
          <w:sz w:val="22"/>
          <w:szCs w:val="22"/>
        </w:rPr>
        <w:t>staff members (such as cafeteria aides) have been trained on the contents of this SOP.</w:t>
      </w:r>
      <w:r w:rsidRPr="00743F57">
        <w:rPr>
          <w:sz w:val="22"/>
          <w:szCs w:val="22"/>
        </w:rPr>
        <w:t xml:space="preserve">  </w:t>
      </w:r>
    </w:p>
    <w:p w14:paraId="18F79640" w14:textId="0834994F" w:rsidR="00512DBB" w:rsidRPr="00C27879" w:rsidRDefault="00741A91" w:rsidP="00C27879">
      <w:pPr>
        <w:pStyle w:val="ListParagraph"/>
        <w:numPr>
          <w:ilvl w:val="0"/>
          <w:numId w:val="6"/>
        </w:numPr>
        <w:ind w:left="360"/>
        <w:rPr>
          <w:sz w:val="22"/>
          <w:szCs w:val="22"/>
        </w:rPr>
      </w:pPr>
      <w:r w:rsidRPr="00743F57">
        <w:rPr>
          <w:sz w:val="22"/>
          <w:szCs w:val="22"/>
        </w:rPr>
        <w:t>Monitor table contributions, tray waste, and production records to assess waste, identify less popular menu item</w:t>
      </w:r>
      <w:r w:rsidR="00C27879">
        <w:rPr>
          <w:sz w:val="22"/>
          <w:szCs w:val="22"/>
        </w:rPr>
        <w:t>s, and adapt menus accordingly.</w:t>
      </w:r>
    </w:p>
    <w:p w14:paraId="032757F3" w14:textId="77777777" w:rsidR="00E8357F" w:rsidRPr="00743F57" w:rsidRDefault="00E8357F" w:rsidP="00B30DA3">
      <w:pPr>
        <w:contextualSpacing/>
        <w:rPr>
          <w:rFonts w:ascii="Lato" w:hAnsi="Lato"/>
          <w:b/>
        </w:rPr>
      </w:pPr>
      <w:r w:rsidRPr="00743F57">
        <w:rPr>
          <w:rFonts w:ascii="Lato" w:hAnsi="Lato"/>
          <w:b/>
        </w:rPr>
        <w:t xml:space="preserve">Corrective Action: </w:t>
      </w:r>
    </w:p>
    <w:p w14:paraId="1765B589" w14:textId="77777777" w:rsidR="00E8357F" w:rsidRPr="00743F57" w:rsidRDefault="00E8357F" w:rsidP="00F52307">
      <w:pPr>
        <w:pStyle w:val="ListParagraph"/>
        <w:numPr>
          <w:ilvl w:val="0"/>
          <w:numId w:val="8"/>
        </w:numPr>
        <w:ind w:left="360"/>
        <w:rPr>
          <w:sz w:val="22"/>
          <w:szCs w:val="22"/>
        </w:rPr>
      </w:pPr>
      <w:r w:rsidRPr="00743F57">
        <w:rPr>
          <w:sz w:val="22"/>
          <w:szCs w:val="22"/>
        </w:rPr>
        <w:t>Provide guidance to students or adults observed misusing the sharing or no thank you table.</w:t>
      </w:r>
    </w:p>
    <w:p w14:paraId="33F1FB59" w14:textId="5A42397C" w:rsidR="00E8357F" w:rsidRPr="00743F57" w:rsidRDefault="00E8357F" w:rsidP="00F52307">
      <w:pPr>
        <w:pStyle w:val="ListParagraph"/>
        <w:numPr>
          <w:ilvl w:val="0"/>
          <w:numId w:val="8"/>
        </w:numPr>
        <w:ind w:left="360"/>
        <w:rPr>
          <w:sz w:val="22"/>
          <w:szCs w:val="22"/>
        </w:rPr>
      </w:pPr>
      <w:r w:rsidRPr="00743F57">
        <w:rPr>
          <w:sz w:val="22"/>
          <w:szCs w:val="22"/>
        </w:rPr>
        <w:t xml:space="preserve">Retrain the </w:t>
      </w:r>
      <w:r w:rsidR="00957A24" w:rsidRPr="007426AA">
        <w:rPr>
          <w:sz w:val="22"/>
          <w:szCs w:val="22"/>
        </w:rPr>
        <w:t>designated table supervisors</w:t>
      </w:r>
      <w:r w:rsidR="00957A24" w:rsidRPr="00743F57">
        <w:rPr>
          <w:sz w:val="22"/>
          <w:szCs w:val="22"/>
        </w:rPr>
        <w:t xml:space="preserve"> </w:t>
      </w:r>
      <w:r w:rsidRPr="00743F57">
        <w:rPr>
          <w:sz w:val="22"/>
          <w:szCs w:val="22"/>
        </w:rPr>
        <w:t xml:space="preserve">if monitoring efforts appear inadequate. </w:t>
      </w:r>
    </w:p>
    <w:p w14:paraId="6544671D" w14:textId="2FD91EA6" w:rsidR="00E8357F" w:rsidRPr="00743F57" w:rsidRDefault="00E8357F" w:rsidP="00F52307">
      <w:pPr>
        <w:pStyle w:val="ListParagraph"/>
        <w:numPr>
          <w:ilvl w:val="0"/>
          <w:numId w:val="8"/>
        </w:numPr>
        <w:ind w:left="360"/>
        <w:rPr>
          <w:sz w:val="22"/>
          <w:szCs w:val="22"/>
        </w:rPr>
      </w:pPr>
      <w:r w:rsidRPr="00743F57">
        <w:rPr>
          <w:sz w:val="22"/>
          <w:szCs w:val="22"/>
        </w:rPr>
        <w:lastRenderedPageBreak/>
        <w:t xml:space="preserve">Discard any opened, damaged, disallowed, or otherwise questionable </w:t>
      </w:r>
      <w:r w:rsidR="0031042E">
        <w:rPr>
          <w:sz w:val="22"/>
          <w:szCs w:val="22"/>
        </w:rPr>
        <w:t>food items placed on the table.</w:t>
      </w:r>
    </w:p>
    <w:p w14:paraId="0C349EF3" w14:textId="77777777" w:rsidR="00E8357F" w:rsidRPr="00743F57" w:rsidRDefault="00E8357F" w:rsidP="00F52307">
      <w:pPr>
        <w:pStyle w:val="ListParagraph"/>
        <w:numPr>
          <w:ilvl w:val="0"/>
          <w:numId w:val="8"/>
        </w:numPr>
        <w:ind w:left="360"/>
        <w:rPr>
          <w:sz w:val="22"/>
          <w:szCs w:val="22"/>
        </w:rPr>
      </w:pPr>
      <w:r w:rsidRPr="00743F57">
        <w:rPr>
          <w:sz w:val="22"/>
          <w:szCs w:val="22"/>
        </w:rPr>
        <w:t xml:space="preserve">Adhere to all guidance and corrective action steps requested by the local regulatory authority pertaining to the sharing or no thank you tables. </w:t>
      </w:r>
    </w:p>
    <w:p w14:paraId="4B9CF401" w14:textId="1620D6AB" w:rsidR="00CD1518" w:rsidRPr="00743F57" w:rsidRDefault="00E8357F" w:rsidP="00F52307">
      <w:pPr>
        <w:pStyle w:val="ListParagraph"/>
        <w:numPr>
          <w:ilvl w:val="0"/>
          <w:numId w:val="8"/>
        </w:numPr>
        <w:ind w:left="360"/>
        <w:rPr>
          <w:b/>
          <w:sz w:val="22"/>
          <w:szCs w:val="22"/>
        </w:rPr>
        <w:sectPr w:rsidR="00CD1518" w:rsidRPr="00743F57" w:rsidSect="00D95015">
          <w:pgSz w:w="12240" w:h="15840"/>
          <w:pgMar w:top="1440" w:right="1440" w:bottom="1440" w:left="1440" w:header="432" w:footer="432" w:gutter="0"/>
          <w:cols w:space="720"/>
          <w:docGrid w:linePitch="360"/>
        </w:sectPr>
      </w:pPr>
      <w:r w:rsidRPr="00743F57">
        <w:rPr>
          <w:sz w:val="22"/>
          <w:szCs w:val="22"/>
        </w:rPr>
        <w:t xml:space="preserve">Additional/Alternative Corrective Action </w:t>
      </w:r>
      <w:r w:rsidR="009C24B2" w:rsidRPr="00743F57">
        <w:rPr>
          <w:b/>
          <w:sz w:val="22"/>
          <w:szCs w:val="22"/>
        </w:rPr>
        <w:t>(describe)</w:t>
      </w:r>
      <w:r w:rsidR="00E16436" w:rsidRPr="00743F57">
        <w:rPr>
          <w:b/>
          <w:sz w:val="22"/>
          <w:szCs w:val="22"/>
        </w:rPr>
        <w:t>:</w:t>
      </w:r>
    </w:p>
    <w:p w14:paraId="4FF36596" w14:textId="1CF5F525" w:rsidR="00481FD5" w:rsidRPr="007212F8" w:rsidRDefault="00E16436" w:rsidP="00031493">
      <w:pPr>
        <w:pStyle w:val="Heading1"/>
      </w:pPr>
      <w:r w:rsidRPr="007212F8">
        <w:lastRenderedPageBreak/>
        <w:t>References</w:t>
      </w:r>
    </w:p>
    <w:p w14:paraId="43AAD789" w14:textId="6AF44E0F" w:rsidR="00570C82" w:rsidRDefault="00DB365C" w:rsidP="00570C82">
      <w:pPr>
        <w:spacing w:after="0" w:line="240" w:lineRule="auto"/>
        <w:rPr>
          <w:rFonts w:ascii="Lato" w:hAnsi="Lato"/>
          <w:color w:val="323232"/>
          <w:shd w:val="clear" w:color="auto" w:fill="FFFFFF"/>
        </w:rPr>
      </w:pPr>
      <w:r w:rsidRPr="00743F57">
        <w:rPr>
          <w:rFonts w:ascii="Lato" w:hAnsi="Lato"/>
          <w:color w:val="323232"/>
          <w:shd w:val="clear" w:color="auto" w:fill="FFFFFF"/>
        </w:rPr>
        <w:t xml:space="preserve">Iowa State University Extension and Outreach. </w:t>
      </w:r>
      <w:r w:rsidR="00570C82" w:rsidRPr="00743F57">
        <w:rPr>
          <w:rFonts w:ascii="Lato" w:hAnsi="Lato"/>
          <w:color w:val="323232"/>
          <w:shd w:val="clear" w:color="auto" w:fill="FFFFFF"/>
        </w:rPr>
        <w:t>“Guide to Develop Sharing Table SOP.” Food Safety: HACCP School Foodservice. Accessed October 17, 2019</w:t>
      </w:r>
      <w:r w:rsidR="00CF6C1A">
        <w:rPr>
          <w:rFonts w:ascii="Lato" w:hAnsi="Lato"/>
          <w:color w:val="323232"/>
          <w:shd w:val="clear" w:color="auto" w:fill="FFFFFF"/>
        </w:rPr>
        <w:t>.</w:t>
      </w:r>
      <w:r w:rsidR="00570C82" w:rsidRPr="00743F57">
        <w:rPr>
          <w:rFonts w:ascii="Lato" w:hAnsi="Lato"/>
          <w:color w:val="323232"/>
          <w:shd w:val="clear" w:color="auto" w:fill="FFFFFF"/>
        </w:rPr>
        <w:t xml:space="preserve"> </w:t>
      </w:r>
      <w:r w:rsidR="00570C82" w:rsidRPr="007212F8">
        <w:rPr>
          <w:rFonts w:ascii="Lato" w:hAnsi="Lato"/>
          <w:shd w:val="clear" w:color="auto" w:fill="FFFFFF"/>
        </w:rPr>
        <w:t>https://iastate.box.com/s/ald4tb842xui8pv72155r5oef5yq00vc</w:t>
      </w:r>
      <w:r w:rsidR="00570C82" w:rsidRPr="00743F57">
        <w:rPr>
          <w:rFonts w:ascii="Lato" w:hAnsi="Lato"/>
          <w:color w:val="323232"/>
          <w:shd w:val="clear" w:color="auto" w:fill="FFFFFF"/>
        </w:rPr>
        <w:t>.</w:t>
      </w:r>
    </w:p>
    <w:p w14:paraId="4B6B507B" w14:textId="77777777" w:rsidR="007426AA" w:rsidRPr="00743F57" w:rsidRDefault="007426AA" w:rsidP="00570C82">
      <w:pPr>
        <w:spacing w:after="0" w:line="240" w:lineRule="auto"/>
        <w:rPr>
          <w:rFonts w:ascii="Lato" w:hAnsi="Lato"/>
          <w:color w:val="323232"/>
          <w:shd w:val="clear" w:color="auto" w:fill="FFFFFF"/>
        </w:rPr>
      </w:pPr>
    </w:p>
    <w:p w14:paraId="535B3D84" w14:textId="0DEFADC2" w:rsidR="00570C82" w:rsidRPr="00743F57" w:rsidRDefault="00DB365C" w:rsidP="00570C82">
      <w:pPr>
        <w:spacing w:after="0" w:line="240" w:lineRule="auto"/>
        <w:rPr>
          <w:rFonts w:ascii="Lato" w:hAnsi="Lato"/>
          <w:color w:val="323232"/>
          <w:shd w:val="clear" w:color="auto" w:fill="FFFFFF"/>
        </w:rPr>
      </w:pPr>
      <w:r w:rsidRPr="00743F57">
        <w:rPr>
          <w:rFonts w:ascii="Lato" w:hAnsi="Lato"/>
          <w:color w:val="323232"/>
          <w:shd w:val="clear" w:color="auto" w:fill="FFFFFF"/>
        </w:rPr>
        <w:t>United States Department of Agriculture Food and Nutrition Service</w:t>
      </w:r>
      <w:r>
        <w:rPr>
          <w:rFonts w:ascii="Lato" w:hAnsi="Lato"/>
          <w:color w:val="323232"/>
          <w:shd w:val="clear" w:color="auto" w:fill="FFFFFF"/>
        </w:rPr>
        <w:t xml:space="preserve">. </w:t>
      </w:r>
      <w:r w:rsidR="00570C82" w:rsidRPr="00743F57">
        <w:rPr>
          <w:rFonts w:ascii="Lato" w:hAnsi="Lato"/>
          <w:color w:val="323232"/>
          <w:shd w:val="clear" w:color="auto" w:fill="FFFFFF"/>
        </w:rPr>
        <w:t>“Memorandum SP 41-2016, CACFP 13-2016, SFSP 15-2016: The Use of Share Tables in Child Nutrition Programs.” FNS Documents and Resources</w:t>
      </w:r>
      <w:r w:rsidR="00CF6C1A">
        <w:rPr>
          <w:rFonts w:ascii="Lato" w:hAnsi="Lato"/>
          <w:color w:val="323232"/>
          <w:shd w:val="clear" w:color="auto" w:fill="FFFFFF"/>
        </w:rPr>
        <w:t>.</w:t>
      </w:r>
      <w:r w:rsidR="00570C82" w:rsidRPr="00743F57">
        <w:rPr>
          <w:rFonts w:ascii="Lato" w:hAnsi="Lato"/>
          <w:color w:val="323232"/>
          <w:shd w:val="clear" w:color="auto" w:fill="FFFFFF"/>
        </w:rPr>
        <w:t xml:space="preserve"> June 22, 2016.</w:t>
      </w:r>
      <w:r>
        <w:rPr>
          <w:rFonts w:ascii="Lato" w:hAnsi="Lato"/>
          <w:color w:val="323232"/>
          <w:shd w:val="clear" w:color="auto" w:fill="FFFFFF"/>
        </w:rPr>
        <w:t xml:space="preserve"> Accessed October 17, 2019</w:t>
      </w:r>
      <w:r w:rsidR="00CF6C1A">
        <w:rPr>
          <w:rFonts w:ascii="Lato" w:hAnsi="Lato"/>
          <w:color w:val="323232"/>
          <w:shd w:val="clear" w:color="auto" w:fill="FFFFFF"/>
        </w:rPr>
        <w:t>.</w:t>
      </w:r>
      <w:r w:rsidR="00570C82" w:rsidRPr="00743F57">
        <w:rPr>
          <w:rFonts w:ascii="Lato" w:hAnsi="Lato"/>
          <w:color w:val="323232"/>
          <w:shd w:val="clear" w:color="auto" w:fill="FFFFFF"/>
        </w:rPr>
        <w:t xml:space="preserve"> </w:t>
      </w:r>
      <w:r w:rsidR="00570C82" w:rsidRPr="007212F8">
        <w:rPr>
          <w:rFonts w:ascii="Lato" w:hAnsi="Lato"/>
          <w:shd w:val="clear" w:color="auto" w:fill="FFFFFF"/>
        </w:rPr>
        <w:t>https://fns-prod.azureedge.net/sites/default/files/cn/SP41_CACFP13_SFSP15_2016os.pdf</w:t>
      </w:r>
      <w:r w:rsidR="00570C82" w:rsidRPr="00743F57">
        <w:rPr>
          <w:rFonts w:ascii="Lato" w:hAnsi="Lato"/>
          <w:color w:val="323232"/>
          <w:shd w:val="clear" w:color="auto" w:fill="FFFFFF"/>
        </w:rPr>
        <w:t>.</w:t>
      </w:r>
    </w:p>
    <w:p w14:paraId="0455A41F" w14:textId="77777777" w:rsidR="00570C82" w:rsidRPr="00743F57" w:rsidRDefault="00570C82" w:rsidP="00570C82">
      <w:pPr>
        <w:spacing w:after="0" w:line="240" w:lineRule="auto"/>
        <w:rPr>
          <w:rFonts w:ascii="Lato" w:hAnsi="Lato"/>
          <w:color w:val="323232"/>
          <w:shd w:val="clear" w:color="auto" w:fill="FFFFFF"/>
        </w:rPr>
      </w:pPr>
    </w:p>
    <w:p w14:paraId="528978D6" w14:textId="77111F45" w:rsidR="00934716" w:rsidRPr="00743F57" w:rsidRDefault="00CF6C1A" w:rsidP="00570C82">
      <w:pPr>
        <w:rPr>
          <w:rFonts w:ascii="Lato" w:hAnsi="Lato"/>
          <w:highlight w:val="yellow"/>
        </w:rPr>
      </w:pPr>
      <w:r w:rsidRPr="00743F57">
        <w:rPr>
          <w:rFonts w:ascii="Lato" w:hAnsi="Lato"/>
          <w:color w:val="323232"/>
          <w:shd w:val="clear" w:color="auto" w:fill="FFFFFF"/>
        </w:rPr>
        <w:t>Wisconsin Department of Public Instruction School Nutrition Team</w:t>
      </w:r>
      <w:r>
        <w:rPr>
          <w:rFonts w:ascii="Lato" w:hAnsi="Lato"/>
          <w:color w:val="323232"/>
          <w:shd w:val="clear" w:color="auto" w:fill="FFFFFF"/>
        </w:rPr>
        <w:t xml:space="preserve">. </w:t>
      </w:r>
      <w:r w:rsidR="00934716" w:rsidRPr="00743F57">
        <w:rPr>
          <w:rFonts w:ascii="Lato" w:hAnsi="Lato"/>
          <w:color w:val="323232"/>
          <w:shd w:val="clear" w:color="auto" w:fill="FFFFFF"/>
        </w:rPr>
        <w:t>“Reducing Food Waste in the National School Lunch and School Breakfast Programs.” Wisconsin School Food Safety.</w:t>
      </w:r>
      <w:r w:rsidR="004038C8" w:rsidRPr="00743F57">
        <w:rPr>
          <w:rFonts w:ascii="Lato" w:hAnsi="Lato"/>
          <w:color w:val="323232"/>
          <w:shd w:val="clear" w:color="auto" w:fill="FFFFFF"/>
        </w:rPr>
        <w:t xml:space="preserve"> October</w:t>
      </w:r>
      <w:r w:rsidR="00934716" w:rsidRPr="00743F57">
        <w:rPr>
          <w:rFonts w:ascii="Lato" w:hAnsi="Lato"/>
          <w:color w:val="323232"/>
          <w:shd w:val="clear" w:color="auto" w:fill="FFFFFF"/>
        </w:rPr>
        <w:t xml:space="preserve">, 2016. </w:t>
      </w:r>
      <w:r>
        <w:rPr>
          <w:rFonts w:ascii="Lato" w:hAnsi="Lato"/>
          <w:color w:val="323232"/>
          <w:shd w:val="clear" w:color="auto" w:fill="FFFFFF"/>
        </w:rPr>
        <w:t xml:space="preserve">Accessed October 17, 2019. </w:t>
      </w:r>
      <w:r w:rsidR="00934716" w:rsidRPr="007212F8">
        <w:rPr>
          <w:rFonts w:ascii="Lato" w:hAnsi="Lato"/>
          <w:shd w:val="clear" w:color="auto" w:fill="FFFFFF"/>
        </w:rPr>
        <w:t>https://dpi.wi.gov/sites/default/files/imce/school-nutrition/pdf/snt-mail-101116.pdf</w:t>
      </w:r>
      <w:r w:rsidR="00934716" w:rsidRPr="00743F57">
        <w:rPr>
          <w:rFonts w:ascii="Lato" w:hAnsi="Lato"/>
          <w:color w:val="323232"/>
          <w:shd w:val="clear" w:color="auto" w:fill="FFFFFF"/>
        </w:rPr>
        <w:t xml:space="preserve">. </w:t>
      </w:r>
    </w:p>
    <w:p w14:paraId="53222633" w14:textId="12E83E41" w:rsidR="00570C82" w:rsidRPr="00743F57" w:rsidRDefault="00CF6C1A" w:rsidP="00A369EA">
      <w:pPr>
        <w:rPr>
          <w:rFonts w:ascii="Lato" w:hAnsi="Lato"/>
          <w:color w:val="323232"/>
          <w:shd w:val="clear" w:color="auto" w:fill="FFFFFF"/>
        </w:rPr>
      </w:pPr>
      <w:r w:rsidRPr="00743F57">
        <w:rPr>
          <w:rFonts w:ascii="Lato" w:hAnsi="Lato"/>
          <w:color w:val="323232"/>
          <w:shd w:val="clear" w:color="auto" w:fill="FFFFFF"/>
        </w:rPr>
        <w:t>Wisconsin Department of Agriculture, Trade, and Consumer Protection</w:t>
      </w:r>
      <w:r>
        <w:rPr>
          <w:rFonts w:ascii="Lato" w:hAnsi="Lato"/>
          <w:color w:val="323232"/>
          <w:shd w:val="clear" w:color="auto" w:fill="FFFFFF"/>
        </w:rPr>
        <w:t>.</w:t>
      </w:r>
      <w:r w:rsidRPr="00743F57">
        <w:rPr>
          <w:rFonts w:ascii="Lato" w:hAnsi="Lato"/>
          <w:color w:val="323232"/>
          <w:shd w:val="clear" w:color="auto" w:fill="FFFFFF"/>
        </w:rPr>
        <w:t xml:space="preserve"> </w:t>
      </w:r>
      <w:r w:rsidR="00570C82" w:rsidRPr="00743F57">
        <w:rPr>
          <w:rFonts w:ascii="Lato" w:hAnsi="Lato"/>
          <w:color w:val="323232"/>
          <w:shd w:val="clear" w:color="auto" w:fill="FFFFFF"/>
        </w:rPr>
        <w:t xml:space="preserve">“Wisconsin Food Code.” Wisconsin State Legislature. August 2016. </w:t>
      </w:r>
      <w:r>
        <w:rPr>
          <w:rFonts w:ascii="Lato" w:hAnsi="Lato"/>
          <w:color w:val="323232"/>
          <w:shd w:val="clear" w:color="auto" w:fill="FFFFFF"/>
        </w:rPr>
        <w:t xml:space="preserve">Accessed October 17, 2019. </w:t>
      </w:r>
      <w:r w:rsidR="00A369EA" w:rsidRPr="007212F8">
        <w:rPr>
          <w:rFonts w:ascii="Lato" w:hAnsi="Lato"/>
          <w:shd w:val="clear" w:color="auto" w:fill="FFFFFF"/>
        </w:rPr>
        <w:t>http://docs.legis.wisconsin.gov/code/admin_code/atcp/055/75</w:t>
      </w:r>
      <w:r w:rsidR="00570C82" w:rsidRPr="00743F57">
        <w:rPr>
          <w:rFonts w:ascii="Lato" w:hAnsi="Lato"/>
          <w:color w:val="323232"/>
          <w:shd w:val="clear" w:color="auto" w:fill="FFFFFF"/>
        </w:rPr>
        <w:t>.</w:t>
      </w:r>
      <w:r w:rsidR="00A369EA" w:rsidRPr="00743F57">
        <w:rPr>
          <w:rFonts w:ascii="Lato" w:hAnsi="Lato"/>
          <w:color w:val="323232"/>
          <w:shd w:val="clear" w:color="auto" w:fill="FFFFFF"/>
        </w:rPr>
        <w:t xml:space="preserve"> </w:t>
      </w:r>
    </w:p>
    <w:p w14:paraId="2BE375C9" w14:textId="77777777" w:rsidR="00A369EA" w:rsidRPr="00743F57" w:rsidRDefault="00A369EA" w:rsidP="00A369EA">
      <w:pPr>
        <w:rPr>
          <w:rFonts w:ascii="Lato" w:hAnsi="Lato"/>
          <w:color w:val="323232"/>
          <w:shd w:val="clear" w:color="auto" w:fill="FFFFFF"/>
        </w:rPr>
      </w:pPr>
    </w:p>
    <w:p w14:paraId="74637916" w14:textId="205944E6" w:rsidR="003A212C" w:rsidRPr="00743F57" w:rsidRDefault="003A212C" w:rsidP="003A212C">
      <w:pPr>
        <w:spacing w:after="0" w:line="240" w:lineRule="auto"/>
        <w:rPr>
          <w:rFonts w:ascii="Lato" w:hAnsi="Lato"/>
          <w:i/>
          <w:color w:val="000000"/>
        </w:rPr>
      </w:pPr>
      <w:r w:rsidRPr="00743F57">
        <w:rPr>
          <w:rFonts w:ascii="Lato" w:hAnsi="Lato"/>
          <w:i/>
          <w:color w:val="000000"/>
        </w:rPr>
        <w:t xml:space="preserve">Please contact </w:t>
      </w:r>
      <w:hyperlink r:id="rId15" w:history="1">
        <w:r w:rsidR="00EC67B5" w:rsidRPr="00D74040">
          <w:rPr>
            <w:rStyle w:val="Hyperlink"/>
            <w:rFonts w:ascii="Lato" w:hAnsi="Lato"/>
            <w:i/>
          </w:rPr>
          <w:t>sntfoodsafety@dpi.wi.gov</w:t>
        </w:r>
      </w:hyperlink>
      <w:r w:rsidR="00EC67B5">
        <w:rPr>
          <w:rFonts w:ascii="Lato" w:hAnsi="Lato"/>
          <w:i/>
          <w:color w:val="000000"/>
        </w:rPr>
        <w:t xml:space="preserve"> </w:t>
      </w:r>
      <w:r w:rsidRPr="00743F57">
        <w:rPr>
          <w:rFonts w:ascii="Lato" w:hAnsi="Lato"/>
          <w:i/>
          <w:color w:val="000000"/>
        </w:rPr>
        <w:t>with any additional questions regarding sharing or no thank you tables.</w:t>
      </w:r>
    </w:p>
    <w:p w14:paraId="52857DF9" w14:textId="77777777" w:rsidR="003A212C" w:rsidRPr="00743F57" w:rsidRDefault="003A212C" w:rsidP="00481FD5">
      <w:pPr>
        <w:jc w:val="both"/>
        <w:rPr>
          <w:rFonts w:ascii="Lato" w:hAnsi="Lato"/>
        </w:rPr>
        <w:sectPr w:rsidR="003A212C" w:rsidRPr="00743F57" w:rsidSect="00D95015">
          <w:pgSz w:w="12240" w:h="15840"/>
          <w:pgMar w:top="1440" w:right="1440" w:bottom="1440" w:left="1440" w:header="432" w:footer="432" w:gutter="0"/>
          <w:cols w:space="720"/>
          <w:docGrid w:linePitch="360"/>
        </w:sectPr>
      </w:pPr>
    </w:p>
    <w:p w14:paraId="272770D3" w14:textId="14219434" w:rsidR="00CD1518" w:rsidRDefault="00CD1518" w:rsidP="002976BF">
      <w:pPr>
        <w:pStyle w:val="Heading1"/>
        <w:jc w:val="center"/>
      </w:pPr>
      <w:r w:rsidRPr="002976BF">
        <w:lastRenderedPageBreak/>
        <w:t>Sharing/No Thank You Table Food Recovery Log</w:t>
      </w:r>
    </w:p>
    <w:p w14:paraId="673F3973" w14:textId="77777777" w:rsidR="002976BF" w:rsidRPr="002976BF" w:rsidRDefault="002976BF" w:rsidP="002976BF"/>
    <w:p w14:paraId="2F2009EC" w14:textId="46461A99" w:rsidR="00CD1518" w:rsidRPr="00743F57" w:rsidRDefault="00CD1518" w:rsidP="00CD1518">
      <w:pPr>
        <w:rPr>
          <w:rFonts w:ascii="Lato" w:hAnsi="Lato"/>
        </w:rPr>
      </w:pPr>
      <w:r w:rsidRPr="00743F57">
        <w:rPr>
          <w:rFonts w:ascii="Lato" w:hAnsi="Lato"/>
          <w:b/>
        </w:rPr>
        <w:t>Instructions:</w:t>
      </w:r>
      <w:r w:rsidRPr="00743F57">
        <w:rPr>
          <w:rFonts w:ascii="Lato" w:hAnsi="Lato"/>
        </w:rPr>
        <w:t xml:space="preserve"> Use this log to track food</w:t>
      </w:r>
      <w:r w:rsidR="00643BBC">
        <w:rPr>
          <w:rFonts w:ascii="Lato" w:hAnsi="Lato"/>
        </w:rPr>
        <w:t xml:space="preserve"> and </w:t>
      </w:r>
      <w:r w:rsidRPr="00743F57">
        <w:rPr>
          <w:rFonts w:ascii="Lato" w:hAnsi="Lato"/>
        </w:rPr>
        <w:t xml:space="preserve">beverages left on the sharing or no thank you table at the end of meal service daily. Record the school name and dates of the week covered by the log. List all items that are allowed to be placed on the table. At the end of meal service daily, count the number of each item remaining on the table. The </w:t>
      </w:r>
      <w:r w:rsidR="005C0E0E" w:rsidRPr="005C0E0E">
        <w:rPr>
          <w:rFonts w:ascii="Lato" w:hAnsi="Lato"/>
        </w:rPr>
        <w:t>designated food handler(s) or trained supervising adult</w:t>
      </w:r>
      <w:r w:rsidR="005C0E0E">
        <w:rPr>
          <w:rFonts w:ascii="Lato" w:hAnsi="Lato"/>
        </w:rPr>
        <w:t>(s)</w:t>
      </w:r>
      <w:r w:rsidRPr="00743F57">
        <w:rPr>
          <w:rFonts w:ascii="Lato" w:hAnsi="Lato"/>
        </w:rPr>
        <w:t xml:space="preserve"> </w:t>
      </w:r>
      <w:r w:rsidR="00643BBC">
        <w:rPr>
          <w:rFonts w:ascii="Lato" w:hAnsi="Lato"/>
        </w:rPr>
        <w:t xml:space="preserve">must </w:t>
      </w:r>
      <w:r w:rsidR="00643BBC" w:rsidRPr="00743F57">
        <w:rPr>
          <w:rFonts w:ascii="Lato" w:hAnsi="Lato"/>
        </w:rPr>
        <w:t>check all leftover items for wholesomeness</w:t>
      </w:r>
      <w:r w:rsidR="00F01A59">
        <w:rPr>
          <w:rFonts w:ascii="Lato" w:hAnsi="Lato"/>
        </w:rPr>
        <w:t>,</w:t>
      </w:r>
      <w:r w:rsidR="00643BBC" w:rsidRPr="00743F57">
        <w:rPr>
          <w:rFonts w:ascii="Lato" w:hAnsi="Lato"/>
        </w:rPr>
        <w:t xml:space="preserve"> </w:t>
      </w:r>
      <w:r w:rsidRPr="00743F57">
        <w:rPr>
          <w:rFonts w:ascii="Lato" w:hAnsi="Lato"/>
        </w:rPr>
        <w:t>complete the log</w:t>
      </w:r>
      <w:r w:rsidR="00F01A59">
        <w:rPr>
          <w:rFonts w:ascii="Lato" w:hAnsi="Lato"/>
        </w:rPr>
        <w:t>, and</w:t>
      </w:r>
      <w:r w:rsidR="00D30E43">
        <w:rPr>
          <w:rFonts w:ascii="Lato" w:hAnsi="Lato"/>
        </w:rPr>
        <w:t xml:space="preserve"> initial</w:t>
      </w:r>
      <w:r w:rsidRPr="00743F57">
        <w:rPr>
          <w:rFonts w:ascii="Lato" w:hAnsi="Lato"/>
        </w:rPr>
        <w:t>. Any items that are unallowable, opened, or damaged must be discarded. Record what is done with the leftovers each day (e.g.</w:t>
      </w:r>
      <w:r w:rsidR="00162EA7">
        <w:rPr>
          <w:rFonts w:ascii="Lato" w:hAnsi="Lato"/>
        </w:rPr>
        <w:t>,</w:t>
      </w:r>
      <w:r w:rsidRPr="00743F57">
        <w:rPr>
          <w:rFonts w:ascii="Lato" w:hAnsi="Lato"/>
        </w:rPr>
        <w:t xml:space="preserve"> discarded, saved for re-service, donated</w:t>
      </w:r>
      <w:r w:rsidR="00D30E43">
        <w:rPr>
          <w:rFonts w:ascii="Lato" w:hAnsi="Lato"/>
        </w:rPr>
        <w:t>, etc.</w:t>
      </w:r>
      <w:r w:rsidRPr="00743F57">
        <w:rPr>
          <w:rFonts w:ascii="Lato" w:hAnsi="Lato"/>
        </w:rPr>
        <w:t>).</w:t>
      </w:r>
    </w:p>
    <w:p w14:paraId="7B297035" w14:textId="77777777" w:rsidR="00CD1518" w:rsidRPr="00743F57" w:rsidRDefault="00CD1518" w:rsidP="00CD1518">
      <w:pPr>
        <w:rPr>
          <w:rFonts w:ascii="Lato" w:hAnsi="Lato"/>
          <w:b/>
        </w:rPr>
      </w:pPr>
      <w:r w:rsidRPr="00743F57">
        <w:rPr>
          <w:rFonts w:ascii="Lato" w:hAnsi="Lato"/>
          <w:b/>
        </w:rPr>
        <w:t xml:space="preserve">School: </w:t>
      </w:r>
    </w:p>
    <w:p w14:paraId="7FC29A69" w14:textId="2B6E1583" w:rsidR="00CD1518" w:rsidRPr="00743F57" w:rsidRDefault="00CD1518" w:rsidP="00F01A59">
      <w:pPr>
        <w:tabs>
          <w:tab w:val="left" w:pos="6480"/>
        </w:tabs>
        <w:rPr>
          <w:rFonts w:ascii="Lato" w:hAnsi="Lato"/>
          <w:b/>
        </w:rPr>
      </w:pPr>
      <w:r w:rsidRPr="00743F57">
        <w:rPr>
          <w:rFonts w:ascii="Lato" w:hAnsi="Lato"/>
          <w:b/>
        </w:rPr>
        <w:t>Week:</w:t>
      </w:r>
      <w:r w:rsidR="00F01A59">
        <w:rPr>
          <w:rFonts w:ascii="Lato" w:hAnsi="Lato"/>
          <w:b/>
        </w:rPr>
        <w:tab/>
      </w:r>
    </w:p>
    <w:tbl>
      <w:tblPr>
        <w:tblStyle w:val="TableGrid"/>
        <w:tblW w:w="14305" w:type="dxa"/>
        <w:jc w:val="center"/>
        <w:tblLayout w:type="fixed"/>
        <w:tblLook w:val="04A0" w:firstRow="1" w:lastRow="0" w:firstColumn="1" w:lastColumn="0" w:noHBand="0" w:noVBand="1"/>
        <w:tblCaption w:val="Sharing/No Thank You Table Food Recovery Log"/>
      </w:tblPr>
      <w:tblGrid>
        <w:gridCol w:w="1795"/>
        <w:gridCol w:w="1242"/>
        <w:gridCol w:w="630"/>
        <w:gridCol w:w="1260"/>
        <w:gridCol w:w="540"/>
        <w:gridCol w:w="1350"/>
        <w:gridCol w:w="540"/>
        <w:gridCol w:w="1260"/>
        <w:gridCol w:w="630"/>
        <w:gridCol w:w="1260"/>
        <w:gridCol w:w="540"/>
        <w:gridCol w:w="900"/>
        <w:gridCol w:w="2358"/>
      </w:tblGrid>
      <w:tr w:rsidR="00DE015C" w:rsidRPr="00666761" w14:paraId="293F53D4" w14:textId="77777777" w:rsidTr="00DE015C">
        <w:trPr>
          <w:cantSplit/>
          <w:trHeight w:val="1485"/>
          <w:tblHeader/>
          <w:jc w:val="center"/>
        </w:trPr>
        <w:tc>
          <w:tcPr>
            <w:tcW w:w="1795" w:type="dxa"/>
            <w:tcBorders>
              <w:top w:val="single" w:sz="18" w:space="0" w:color="auto"/>
              <w:left w:val="single" w:sz="18" w:space="0" w:color="auto"/>
              <w:right w:val="single" w:sz="18" w:space="0" w:color="auto"/>
            </w:tcBorders>
            <w:vAlign w:val="center"/>
          </w:tcPr>
          <w:p w14:paraId="10BB07F6" w14:textId="409F795E" w:rsidR="00DE015C" w:rsidRPr="00666761" w:rsidRDefault="00DE015C" w:rsidP="00A0697D">
            <w:pPr>
              <w:jc w:val="center"/>
              <w:rPr>
                <w:rFonts w:ascii="Lato" w:hAnsi="Lato"/>
                <w:b/>
              </w:rPr>
            </w:pPr>
            <w:r>
              <w:rPr>
                <w:rFonts w:ascii="Lato" w:hAnsi="Lato"/>
              </w:rPr>
              <w:br w:type="page"/>
            </w:r>
            <w:r w:rsidRPr="00666761">
              <w:rPr>
                <w:rFonts w:ascii="Lato" w:hAnsi="Lato"/>
                <w:b/>
              </w:rPr>
              <w:t>Food/</w:t>
            </w:r>
            <w:r>
              <w:rPr>
                <w:rFonts w:ascii="Lato" w:hAnsi="Lato"/>
                <w:b/>
              </w:rPr>
              <w:t xml:space="preserve"> </w:t>
            </w:r>
            <w:r w:rsidRPr="00666761">
              <w:rPr>
                <w:rFonts w:ascii="Lato" w:hAnsi="Lato"/>
                <w:b/>
              </w:rPr>
              <w:t>Beverage Item</w:t>
            </w:r>
          </w:p>
        </w:tc>
        <w:tc>
          <w:tcPr>
            <w:tcW w:w="1242" w:type="dxa"/>
            <w:tcBorders>
              <w:top w:val="single" w:sz="18" w:space="0" w:color="auto"/>
              <w:left w:val="single" w:sz="18" w:space="0" w:color="auto"/>
              <w:bottom w:val="single" w:sz="12" w:space="0" w:color="auto"/>
              <w:right w:val="single" w:sz="8" w:space="0" w:color="auto"/>
            </w:tcBorders>
            <w:textDirection w:val="btLr"/>
            <w:vAlign w:val="center"/>
          </w:tcPr>
          <w:p w14:paraId="722D2EF2" w14:textId="77777777" w:rsidR="00DE015C" w:rsidRPr="00666761" w:rsidRDefault="00DE015C" w:rsidP="00A0697D">
            <w:pPr>
              <w:ind w:left="113" w:right="113"/>
              <w:jc w:val="center"/>
              <w:rPr>
                <w:rFonts w:ascii="Lato" w:hAnsi="Lato"/>
                <w:b/>
              </w:rPr>
            </w:pPr>
            <w:r w:rsidRPr="00666761">
              <w:rPr>
                <w:rFonts w:ascii="Lato" w:hAnsi="Lato"/>
                <w:b/>
              </w:rPr>
              <w:t>Monday leftovers</w:t>
            </w:r>
          </w:p>
        </w:tc>
        <w:tc>
          <w:tcPr>
            <w:tcW w:w="630" w:type="dxa"/>
            <w:tcBorders>
              <w:top w:val="single" w:sz="18" w:space="0" w:color="auto"/>
              <w:left w:val="single" w:sz="8" w:space="0" w:color="auto"/>
              <w:bottom w:val="single" w:sz="12" w:space="0" w:color="auto"/>
              <w:right w:val="single" w:sz="18" w:space="0" w:color="auto"/>
            </w:tcBorders>
            <w:textDirection w:val="btLr"/>
            <w:vAlign w:val="center"/>
          </w:tcPr>
          <w:p w14:paraId="4A6EFE2A" w14:textId="77777777" w:rsidR="00DE015C" w:rsidRPr="00666761" w:rsidRDefault="00DE015C" w:rsidP="00A0697D">
            <w:pPr>
              <w:ind w:left="113" w:right="113"/>
              <w:jc w:val="center"/>
              <w:rPr>
                <w:rFonts w:ascii="Lato" w:hAnsi="Lato"/>
                <w:b/>
              </w:rPr>
            </w:pPr>
            <w:r w:rsidRPr="00666761">
              <w:rPr>
                <w:rFonts w:ascii="Lato" w:hAnsi="Lato"/>
                <w:b/>
              </w:rPr>
              <w:t>Initials</w:t>
            </w:r>
          </w:p>
        </w:tc>
        <w:tc>
          <w:tcPr>
            <w:tcW w:w="1260" w:type="dxa"/>
            <w:tcBorders>
              <w:top w:val="single" w:sz="18" w:space="0" w:color="auto"/>
              <w:left w:val="single" w:sz="18" w:space="0" w:color="auto"/>
              <w:bottom w:val="single" w:sz="12" w:space="0" w:color="auto"/>
              <w:right w:val="single" w:sz="8" w:space="0" w:color="auto"/>
            </w:tcBorders>
            <w:textDirection w:val="btLr"/>
            <w:vAlign w:val="center"/>
          </w:tcPr>
          <w:p w14:paraId="1F195BAA" w14:textId="77777777" w:rsidR="00DE015C" w:rsidRPr="00666761" w:rsidRDefault="00DE015C" w:rsidP="00A0697D">
            <w:pPr>
              <w:ind w:left="113" w:right="113"/>
              <w:jc w:val="center"/>
              <w:rPr>
                <w:rFonts w:ascii="Lato" w:hAnsi="Lato"/>
                <w:b/>
              </w:rPr>
            </w:pPr>
            <w:r w:rsidRPr="00666761">
              <w:rPr>
                <w:rFonts w:ascii="Lato" w:hAnsi="Lato"/>
                <w:b/>
              </w:rPr>
              <w:t>Tuesday leftovers</w:t>
            </w:r>
          </w:p>
        </w:tc>
        <w:tc>
          <w:tcPr>
            <w:tcW w:w="540" w:type="dxa"/>
            <w:tcBorders>
              <w:top w:val="single" w:sz="18" w:space="0" w:color="auto"/>
              <w:left w:val="single" w:sz="8" w:space="0" w:color="auto"/>
              <w:bottom w:val="single" w:sz="12" w:space="0" w:color="auto"/>
              <w:right w:val="single" w:sz="18" w:space="0" w:color="auto"/>
            </w:tcBorders>
            <w:textDirection w:val="btLr"/>
            <w:vAlign w:val="center"/>
          </w:tcPr>
          <w:p w14:paraId="2ADE4A66" w14:textId="77777777" w:rsidR="00DE015C" w:rsidRPr="00666761" w:rsidRDefault="00DE015C" w:rsidP="00A0697D">
            <w:pPr>
              <w:ind w:left="113" w:right="113"/>
              <w:jc w:val="center"/>
              <w:rPr>
                <w:rFonts w:ascii="Lato" w:hAnsi="Lato"/>
                <w:b/>
              </w:rPr>
            </w:pPr>
            <w:r w:rsidRPr="00666761">
              <w:rPr>
                <w:rFonts w:ascii="Lato" w:hAnsi="Lato"/>
                <w:b/>
              </w:rPr>
              <w:t>Initials</w:t>
            </w:r>
          </w:p>
        </w:tc>
        <w:tc>
          <w:tcPr>
            <w:tcW w:w="1350" w:type="dxa"/>
            <w:tcBorders>
              <w:top w:val="single" w:sz="18" w:space="0" w:color="auto"/>
              <w:left w:val="single" w:sz="18" w:space="0" w:color="auto"/>
              <w:bottom w:val="single" w:sz="12" w:space="0" w:color="auto"/>
              <w:right w:val="single" w:sz="8" w:space="0" w:color="auto"/>
            </w:tcBorders>
            <w:textDirection w:val="btLr"/>
            <w:vAlign w:val="center"/>
          </w:tcPr>
          <w:p w14:paraId="2CD8E307" w14:textId="77777777" w:rsidR="00DE015C" w:rsidRPr="00666761" w:rsidRDefault="00DE015C" w:rsidP="00A0697D">
            <w:pPr>
              <w:ind w:left="113" w:right="113"/>
              <w:jc w:val="center"/>
              <w:rPr>
                <w:rFonts w:ascii="Lato" w:hAnsi="Lato"/>
                <w:b/>
              </w:rPr>
            </w:pPr>
            <w:r w:rsidRPr="00666761">
              <w:rPr>
                <w:rFonts w:ascii="Lato" w:hAnsi="Lato"/>
                <w:b/>
              </w:rPr>
              <w:t>Wednesday leftovers</w:t>
            </w:r>
          </w:p>
        </w:tc>
        <w:tc>
          <w:tcPr>
            <w:tcW w:w="540" w:type="dxa"/>
            <w:tcBorders>
              <w:top w:val="single" w:sz="18" w:space="0" w:color="auto"/>
              <w:left w:val="single" w:sz="8" w:space="0" w:color="auto"/>
              <w:bottom w:val="single" w:sz="12" w:space="0" w:color="auto"/>
              <w:right w:val="single" w:sz="18" w:space="0" w:color="auto"/>
            </w:tcBorders>
            <w:textDirection w:val="btLr"/>
            <w:vAlign w:val="center"/>
          </w:tcPr>
          <w:p w14:paraId="178A5152" w14:textId="77777777" w:rsidR="00DE015C" w:rsidRPr="00666761" w:rsidRDefault="00DE015C" w:rsidP="00A0697D">
            <w:pPr>
              <w:ind w:left="113" w:right="113"/>
              <w:jc w:val="center"/>
              <w:rPr>
                <w:rFonts w:ascii="Lato" w:hAnsi="Lato"/>
                <w:b/>
              </w:rPr>
            </w:pPr>
            <w:r>
              <w:rPr>
                <w:rFonts w:ascii="Lato" w:hAnsi="Lato"/>
                <w:b/>
              </w:rPr>
              <w:t>Initials</w:t>
            </w:r>
          </w:p>
        </w:tc>
        <w:tc>
          <w:tcPr>
            <w:tcW w:w="1260" w:type="dxa"/>
            <w:tcBorders>
              <w:top w:val="single" w:sz="18" w:space="0" w:color="auto"/>
              <w:left w:val="single" w:sz="18" w:space="0" w:color="auto"/>
              <w:bottom w:val="single" w:sz="12" w:space="0" w:color="auto"/>
              <w:right w:val="single" w:sz="8" w:space="0" w:color="auto"/>
            </w:tcBorders>
            <w:textDirection w:val="btLr"/>
            <w:vAlign w:val="center"/>
          </w:tcPr>
          <w:p w14:paraId="305E7F19" w14:textId="77777777" w:rsidR="00DE015C" w:rsidRPr="00666761" w:rsidRDefault="00DE015C" w:rsidP="00A0697D">
            <w:pPr>
              <w:ind w:left="113" w:right="113"/>
              <w:jc w:val="center"/>
              <w:rPr>
                <w:rFonts w:ascii="Lato" w:hAnsi="Lato"/>
                <w:b/>
              </w:rPr>
            </w:pPr>
            <w:r w:rsidRPr="00666761">
              <w:rPr>
                <w:rFonts w:ascii="Lato" w:hAnsi="Lato"/>
                <w:b/>
              </w:rPr>
              <w:t xml:space="preserve">Thursday </w:t>
            </w:r>
            <w:r>
              <w:rPr>
                <w:rFonts w:ascii="Lato" w:hAnsi="Lato"/>
                <w:b/>
              </w:rPr>
              <w:t>l</w:t>
            </w:r>
            <w:r w:rsidRPr="00666761">
              <w:rPr>
                <w:rFonts w:ascii="Lato" w:hAnsi="Lato"/>
                <w:b/>
              </w:rPr>
              <w:t>eftovers</w:t>
            </w:r>
          </w:p>
        </w:tc>
        <w:tc>
          <w:tcPr>
            <w:tcW w:w="630" w:type="dxa"/>
            <w:tcBorders>
              <w:top w:val="single" w:sz="18" w:space="0" w:color="auto"/>
              <w:left w:val="single" w:sz="8" w:space="0" w:color="auto"/>
              <w:bottom w:val="single" w:sz="12" w:space="0" w:color="auto"/>
              <w:right w:val="single" w:sz="18" w:space="0" w:color="auto"/>
            </w:tcBorders>
            <w:textDirection w:val="btLr"/>
            <w:vAlign w:val="center"/>
          </w:tcPr>
          <w:p w14:paraId="343EA06C" w14:textId="77777777" w:rsidR="00DE015C" w:rsidRPr="00666761" w:rsidRDefault="00DE015C" w:rsidP="00A0697D">
            <w:pPr>
              <w:ind w:left="113" w:right="113"/>
              <w:jc w:val="center"/>
              <w:rPr>
                <w:rFonts w:ascii="Lato" w:hAnsi="Lato"/>
                <w:b/>
              </w:rPr>
            </w:pPr>
            <w:r w:rsidRPr="00666761">
              <w:rPr>
                <w:rFonts w:ascii="Lato" w:hAnsi="Lato"/>
                <w:b/>
              </w:rPr>
              <w:t>Initials</w:t>
            </w:r>
          </w:p>
        </w:tc>
        <w:tc>
          <w:tcPr>
            <w:tcW w:w="1260" w:type="dxa"/>
            <w:tcBorders>
              <w:top w:val="single" w:sz="18" w:space="0" w:color="auto"/>
              <w:left w:val="single" w:sz="18" w:space="0" w:color="auto"/>
              <w:bottom w:val="single" w:sz="12" w:space="0" w:color="auto"/>
              <w:right w:val="single" w:sz="8" w:space="0" w:color="auto"/>
            </w:tcBorders>
            <w:textDirection w:val="btLr"/>
            <w:vAlign w:val="center"/>
          </w:tcPr>
          <w:p w14:paraId="619D2DDE" w14:textId="77777777" w:rsidR="00DE015C" w:rsidRPr="00666761" w:rsidRDefault="00DE015C" w:rsidP="00A0697D">
            <w:pPr>
              <w:ind w:left="113" w:right="113"/>
              <w:jc w:val="center"/>
              <w:rPr>
                <w:rFonts w:ascii="Lato" w:hAnsi="Lato"/>
                <w:b/>
              </w:rPr>
            </w:pPr>
            <w:r w:rsidRPr="00666761">
              <w:rPr>
                <w:rFonts w:ascii="Lato" w:hAnsi="Lato"/>
                <w:b/>
              </w:rPr>
              <w:t xml:space="preserve">Friday </w:t>
            </w:r>
            <w:r>
              <w:rPr>
                <w:rFonts w:ascii="Lato" w:hAnsi="Lato"/>
                <w:b/>
              </w:rPr>
              <w:t>l</w:t>
            </w:r>
            <w:r w:rsidRPr="00666761">
              <w:rPr>
                <w:rFonts w:ascii="Lato" w:hAnsi="Lato"/>
                <w:b/>
              </w:rPr>
              <w:t>eftovers</w:t>
            </w:r>
          </w:p>
        </w:tc>
        <w:tc>
          <w:tcPr>
            <w:tcW w:w="540" w:type="dxa"/>
            <w:tcBorders>
              <w:top w:val="single" w:sz="18" w:space="0" w:color="auto"/>
              <w:left w:val="single" w:sz="8" w:space="0" w:color="auto"/>
              <w:bottom w:val="single" w:sz="12" w:space="0" w:color="auto"/>
              <w:right w:val="single" w:sz="18" w:space="0" w:color="auto"/>
            </w:tcBorders>
            <w:textDirection w:val="btLr"/>
            <w:vAlign w:val="center"/>
          </w:tcPr>
          <w:p w14:paraId="65F5874C" w14:textId="77777777" w:rsidR="00DE015C" w:rsidRPr="00666761" w:rsidRDefault="00DE015C" w:rsidP="00A0697D">
            <w:pPr>
              <w:ind w:left="113" w:right="113"/>
              <w:jc w:val="center"/>
              <w:rPr>
                <w:rFonts w:ascii="Lato" w:hAnsi="Lato"/>
                <w:b/>
              </w:rPr>
            </w:pPr>
            <w:r w:rsidRPr="00666761">
              <w:rPr>
                <w:rFonts w:ascii="Lato" w:hAnsi="Lato"/>
                <w:b/>
              </w:rPr>
              <w:t>Initials</w:t>
            </w:r>
          </w:p>
        </w:tc>
        <w:tc>
          <w:tcPr>
            <w:tcW w:w="900" w:type="dxa"/>
            <w:tcBorders>
              <w:top w:val="single" w:sz="18" w:space="0" w:color="auto"/>
              <w:left w:val="single" w:sz="18" w:space="0" w:color="auto"/>
              <w:right w:val="single" w:sz="18" w:space="0" w:color="auto"/>
            </w:tcBorders>
            <w:textDirection w:val="btLr"/>
            <w:vAlign w:val="center"/>
          </w:tcPr>
          <w:p w14:paraId="17544CCC" w14:textId="77777777" w:rsidR="00DE015C" w:rsidRPr="00666761" w:rsidRDefault="00DE015C" w:rsidP="00DE015C">
            <w:pPr>
              <w:ind w:left="113" w:right="113"/>
              <w:jc w:val="center"/>
              <w:rPr>
                <w:rFonts w:ascii="Lato" w:hAnsi="Lato"/>
                <w:b/>
              </w:rPr>
            </w:pPr>
            <w:r w:rsidRPr="00666761">
              <w:rPr>
                <w:rFonts w:ascii="Lato" w:hAnsi="Lato"/>
                <w:b/>
              </w:rPr>
              <w:t>Total Leftovers</w:t>
            </w:r>
          </w:p>
        </w:tc>
        <w:tc>
          <w:tcPr>
            <w:tcW w:w="2358" w:type="dxa"/>
            <w:tcBorders>
              <w:top w:val="single" w:sz="18" w:space="0" w:color="auto"/>
              <w:left w:val="single" w:sz="18" w:space="0" w:color="auto"/>
              <w:right w:val="single" w:sz="18" w:space="0" w:color="auto"/>
            </w:tcBorders>
            <w:vAlign w:val="center"/>
          </w:tcPr>
          <w:p w14:paraId="1812EDF3" w14:textId="77777777" w:rsidR="00DE015C" w:rsidRPr="00666761" w:rsidRDefault="00DE015C" w:rsidP="00A0697D">
            <w:pPr>
              <w:jc w:val="center"/>
              <w:rPr>
                <w:rFonts w:ascii="Lato" w:hAnsi="Lato"/>
                <w:b/>
              </w:rPr>
            </w:pPr>
            <w:r w:rsidRPr="00666761">
              <w:rPr>
                <w:rFonts w:ascii="Lato" w:hAnsi="Lato"/>
                <w:b/>
              </w:rPr>
              <w:t>Notes</w:t>
            </w:r>
          </w:p>
        </w:tc>
      </w:tr>
      <w:tr w:rsidR="00DE015C" w:rsidRPr="00666761" w14:paraId="2BF70237" w14:textId="77777777" w:rsidTr="00DE015C">
        <w:trPr>
          <w:trHeight w:val="432"/>
          <w:jc w:val="center"/>
        </w:trPr>
        <w:tc>
          <w:tcPr>
            <w:tcW w:w="1795" w:type="dxa"/>
            <w:tcBorders>
              <w:top w:val="single" w:sz="12" w:space="0" w:color="auto"/>
              <w:left w:val="single" w:sz="18" w:space="0" w:color="auto"/>
              <w:right w:val="single" w:sz="18" w:space="0" w:color="auto"/>
            </w:tcBorders>
          </w:tcPr>
          <w:p w14:paraId="7D7FA99A" w14:textId="77777777" w:rsidR="00DE015C" w:rsidRPr="00666761" w:rsidRDefault="00DE015C" w:rsidP="00A0697D">
            <w:pPr>
              <w:rPr>
                <w:rFonts w:ascii="Lato" w:hAnsi="Lato"/>
              </w:rPr>
            </w:pPr>
            <w:r w:rsidRPr="00666761">
              <w:rPr>
                <w:rFonts w:ascii="Lato" w:hAnsi="Lato"/>
              </w:rPr>
              <w:t>Ex. crackers</w:t>
            </w:r>
          </w:p>
        </w:tc>
        <w:tc>
          <w:tcPr>
            <w:tcW w:w="1242" w:type="dxa"/>
            <w:tcBorders>
              <w:top w:val="single" w:sz="12" w:space="0" w:color="auto"/>
              <w:left w:val="single" w:sz="18" w:space="0" w:color="auto"/>
            </w:tcBorders>
          </w:tcPr>
          <w:p w14:paraId="259A84FD" w14:textId="77777777" w:rsidR="00DE015C" w:rsidRPr="00666761" w:rsidRDefault="00DE015C" w:rsidP="00A0697D">
            <w:pPr>
              <w:rPr>
                <w:rFonts w:ascii="Lato" w:hAnsi="Lato"/>
              </w:rPr>
            </w:pPr>
            <w:r w:rsidRPr="00666761">
              <w:rPr>
                <w:rFonts w:ascii="Lato" w:hAnsi="Lato"/>
              </w:rPr>
              <w:t xml:space="preserve">3 save </w:t>
            </w:r>
          </w:p>
          <w:p w14:paraId="33ECA41E" w14:textId="77777777" w:rsidR="00DE015C" w:rsidRPr="00666761" w:rsidRDefault="00DE015C" w:rsidP="00A0697D">
            <w:pPr>
              <w:rPr>
                <w:rFonts w:ascii="Lato" w:hAnsi="Lato"/>
              </w:rPr>
            </w:pPr>
            <w:r w:rsidRPr="00666761">
              <w:rPr>
                <w:rFonts w:ascii="Lato" w:hAnsi="Lato"/>
              </w:rPr>
              <w:t>2 discard</w:t>
            </w:r>
          </w:p>
          <w:p w14:paraId="1860F44F" w14:textId="77777777" w:rsidR="00DE015C" w:rsidRPr="00666761" w:rsidRDefault="00DE015C" w:rsidP="00A0697D">
            <w:pPr>
              <w:rPr>
                <w:rFonts w:ascii="Lato" w:hAnsi="Lato"/>
              </w:rPr>
            </w:pPr>
          </w:p>
        </w:tc>
        <w:tc>
          <w:tcPr>
            <w:tcW w:w="630" w:type="dxa"/>
            <w:tcBorders>
              <w:top w:val="single" w:sz="12" w:space="0" w:color="auto"/>
              <w:right w:val="single" w:sz="18" w:space="0" w:color="auto"/>
            </w:tcBorders>
          </w:tcPr>
          <w:p w14:paraId="5A893345" w14:textId="77777777" w:rsidR="00DE015C" w:rsidRPr="00666761" w:rsidRDefault="00DE015C" w:rsidP="00A0697D">
            <w:pPr>
              <w:rPr>
                <w:rFonts w:ascii="Lato" w:hAnsi="Lato"/>
              </w:rPr>
            </w:pPr>
            <w:r w:rsidRPr="00666761">
              <w:rPr>
                <w:rFonts w:ascii="Lato" w:hAnsi="Lato"/>
              </w:rPr>
              <w:t>AZ</w:t>
            </w:r>
          </w:p>
        </w:tc>
        <w:tc>
          <w:tcPr>
            <w:tcW w:w="1260" w:type="dxa"/>
            <w:tcBorders>
              <w:top w:val="single" w:sz="12" w:space="0" w:color="auto"/>
              <w:left w:val="single" w:sz="18" w:space="0" w:color="auto"/>
            </w:tcBorders>
          </w:tcPr>
          <w:p w14:paraId="5C80BD39" w14:textId="77777777" w:rsidR="00DE015C" w:rsidRPr="00666761" w:rsidRDefault="00DE015C" w:rsidP="00A0697D">
            <w:pPr>
              <w:rPr>
                <w:rFonts w:ascii="Lato" w:hAnsi="Lato"/>
              </w:rPr>
            </w:pPr>
            <w:r w:rsidRPr="00666761">
              <w:rPr>
                <w:rFonts w:ascii="Lato" w:hAnsi="Lato"/>
              </w:rPr>
              <w:t>5 save</w:t>
            </w:r>
          </w:p>
          <w:p w14:paraId="51E827C5" w14:textId="77777777" w:rsidR="00DE015C" w:rsidRPr="00666761" w:rsidRDefault="00DE015C" w:rsidP="00A0697D">
            <w:pPr>
              <w:rPr>
                <w:rFonts w:ascii="Lato" w:hAnsi="Lato"/>
              </w:rPr>
            </w:pPr>
            <w:r w:rsidRPr="00666761">
              <w:rPr>
                <w:rFonts w:ascii="Lato" w:hAnsi="Lato"/>
              </w:rPr>
              <w:t>7 discard</w:t>
            </w:r>
          </w:p>
        </w:tc>
        <w:tc>
          <w:tcPr>
            <w:tcW w:w="540" w:type="dxa"/>
            <w:tcBorders>
              <w:top w:val="single" w:sz="12" w:space="0" w:color="auto"/>
              <w:right w:val="single" w:sz="18" w:space="0" w:color="auto"/>
            </w:tcBorders>
          </w:tcPr>
          <w:p w14:paraId="524A9844" w14:textId="77777777" w:rsidR="00DE015C" w:rsidRPr="00666761" w:rsidRDefault="00DE015C" w:rsidP="00A0697D">
            <w:pPr>
              <w:rPr>
                <w:rFonts w:ascii="Lato" w:hAnsi="Lato"/>
              </w:rPr>
            </w:pPr>
            <w:r w:rsidRPr="00666761">
              <w:rPr>
                <w:rFonts w:ascii="Lato" w:hAnsi="Lato"/>
              </w:rPr>
              <w:t>AZ</w:t>
            </w:r>
          </w:p>
        </w:tc>
        <w:tc>
          <w:tcPr>
            <w:tcW w:w="1350" w:type="dxa"/>
            <w:tcBorders>
              <w:top w:val="single" w:sz="12" w:space="0" w:color="auto"/>
              <w:left w:val="single" w:sz="18" w:space="0" w:color="auto"/>
            </w:tcBorders>
          </w:tcPr>
          <w:p w14:paraId="12C05188" w14:textId="77777777" w:rsidR="00DE015C" w:rsidRPr="00666761" w:rsidRDefault="00DE015C" w:rsidP="00A0697D">
            <w:pPr>
              <w:rPr>
                <w:rFonts w:ascii="Lato" w:hAnsi="Lato"/>
              </w:rPr>
            </w:pPr>
            <w:r w:rsidRPr="00666761">
              <w:rPr>
                <w:rFonts w:ascii="Lato" w:hAnsi="Lato"/>
              </w:rPr>
              <w:t>7 save</w:t>
            </w:r>
          </w:p>
          <w:p w14:paraId="7704864D" w14:textId="77777777" w:rsidR="00DE015C" w:rsidRPr="00666761" w:rsidRDefault="00DE015C" w:rsidP="00A0697D">
            <w:pPr>
              <w:rPr>
                <w:rFonts w:ascii="Lato" w:hAnsi="Lato"/>
              </w:rPr>
            </w:pPr>
            <w:r w:rsidRPr="00666761">
              <w:rPr>
                <w:rFonts w:ascii="Lato" w:hAnsi="Lato"/>
              </w:rPr>
              <w:t>2 discard</w:t>
            </w:r>
          </w:p>
        </w:tc>
        <w:tc>
          <w:tcPr>
            <w:tcW w:w="540" w:type="dxa"/>
            <w:tcBorders>
              <w:top w:val="single" w:sz="12" w:space="0" w:color="auto"/>
              <w:right w:val="single" w:sz="18" w:space="0" w:color="auto"/>
            </w:tcBorders>
          </w:tcPr>
          <w:p w14:paraId="03A12526" w14:textId="77777777" w:rsidR="00DE015C" w:rsidRPr="00666761" w:rsidRDefault="00DE015C" w:rsidP="00A0697D">
            <w:pPr>
              <w:rPr>
                <w:rFonts w:ascii="Lato" w:hAnsi="Lato"/>
              </w:rPr>
            </w:pPr>
            <w:r w:rsidRPr="00666761">
              <w:rPr>
                <w:rFonts w:ascii="Lato" w:hAnsi="Lato"/>
              </w:rPr>
              <w:t>AZ</w:t>
            </w:r>
          </w:p>
        </w:tc>
        <w:tc>
          <w:tcPr>
            <w:tcW w:w="1260" w:type="dxa"/>
            <w:tcBorders>
              <w:top w:val="single" w:sz="12" w:space="0" w:color="auto"/>
              <w:left w:val="single" w:sz="18" w:space="0" w:color="auto"/>
            </w:tcBorders>
          </w:tcPr>
          <w:p w14:paraId="581AC8F1" w14:textId="77777777" w:rsidR="00DE015C" w:rsidRPr="00666761" w:rsidRDefault="00DE015C" w:rsidP="00A0697D">
            <w:pPr>
              <w:rPr>
                <w:rFonts w:ascii="Lato" w:hAnsi="Lato"/>
              </w:rPr>
            </w:pPr>
            <w:r w:rsidRPr="00666761">
              <w:rPr>
                <w:rFonts w:ascii="Lato" w:hAnsi="Lato"/>
              </w:rPr>
              <w:t>5 discard</w:t>
            </w:r>
          </w:p>
          <w:p w14:paraId="169BB0DA" w14:textId="77777777" w:rsidR="00DE015C" w:rsidRPr="00666761" w:rsidRDefault="00DE015C" w:rsidP="00A0697D">
            <w:pPr>
              <w:rPr>
                <w:rFonts w:ascii="Lato" w:hAnsi="Lato"/>
              </w:rPr>
            </w:pPr>
          </w:p>
        </w:tc>
        <w:tc>
          <w:tcPr>
            <w:tcW w:w="630" w:type="dxa"/>
            <w:tcBorders>
              <w:top w:val="single" w:sz="12" w:space="0" w:color="auto"/>
              <w:right w:val="single" w:sz="18" w:space="0" w:color="auto"/>
            </w:tcBorders>
          </w:tcPr>
          <w:p w14:paraId="6DDC52DD" w14:textId="77777777" w:rsidR="00DE015C" w:rsidRPr="00666761" w:rsidRDefault="00DE015C" w:rsidP="00A0697D">
            <w:pPr>
              <w:rPr>
                <w:rFonts w:ascii="Lato" w:hAnsi="Lato"/>
              </w:rPr>
            </w:pPr>
            <w:r w:rsidRPr="00666761">
              <w:rPr>
                <w:rFonts w:ascii="Lato" w:hAnsi="Lato"/>
              </w:rPr>
              <w:t>AZ</w:t>
            </w:r>
          </w:p>
        </w:tc>
        <w:tc>
          <w:tcPr>
            <w:tcW w:w="1260" w:type="dxa"/>
            <w:tcBorders>
              <w:top w:val="single" w:sz="12" w:space="0" w:color="auto"/>
              <w:left w:val="single" w:sz="18" w:space="0" w:color="auto"/>
            </w:tcBorders>
          </w:tcPr>
          <w:p w14:paraId="3863E6EA" w14:textId="77777777" w:rsidR="00DE015C" w:rsidRPr="00666761" w:rsidRDefault="00DE015C" w:rsidP="00A0697D">
            <w:pPr>
              <w:rPr>
                <w:rFonts w:ascii="Lato" w:hAnsi="Lato"/>
              </w:rPr>
            </w:pPr>
            <w:r>
              <w:rPr>
                <w:rFonts w:ascii="Lato" w:hAnsi="Lato"/>
              </w:rPr>
              <w:t>0</w:t>
            </w:r>
          </w:p>
          <w:p w14:paraId="6B9E77F2" w14:textId="77777777" w:rsidR="00DE015C" w:rsidRPr="00666761" w:rsidRDefault="00DE015C" w:rsidP="00A0697D">
            <w:pPr>
              <w:rPr>
                <w:rFonts w:ascii="Lato" w:hAnsi="Lato"/>
              </w:rPr>
            </w:pPr>
          </w:p>
        </w:tc>
        <w:tc>
          <w:tcPr>
            <w:tcW w:w="540" w:type="dxa"/>
            <w:tcBorders>
              <w:top w:val="single" w:sz="12" w:space="0" w:color="auto"/>
              <w:right w:val="single" w:sz="18" w:space="0" w:color="auto"/>
            </w:tcBorders>
          </w:tcPr>
          <w:p w14:paraId="396C700E" w14:textId="77777777" w:rsidR="00DE015C" w:rsidRPr="00666761" w:rsidRDefault="00DE015C" w:rsidP="00A0697D">
            <w:pPr>
              <w:rPr>
                <w:rFonts w:ascii="Lato" w:hAnsi="Lato"/>
              </w:rPr>
            </w:pPr>
            <w:r w:rsidRPr="00666761">
              <w:rPr>
                <w:rFonts w:ascii="Lato" w:hAnsi="Lato"/>
              </w:rPr>
              <w:t>AZ</w:t>
            </w:r>
          </w:p>
        </w:tc>
        <w:tc>
          <w:tcPr>
            <w:tcW w:w="900" w:type="dxa"/>
            <w:tcBorders>
              <w:top w:val="single" w:sz="12" w:space="0" w:color="auto"/>
              <w:left w:val="single" w:sz="18" w:space="0" w:color="auto"/>
              <w:right w:val="single" w:sz="18" w:space="0" w:color="auto"/>
            </w:tcBorders>
          </w:tcPr>
          <w:p w14:paraId="1013ADB8" w14:textId="0611C053" w:rsidR="00DE015C" w:rsidRPr="00666761" w:rsidRDefault="00E31887" w:rsidP="00A0697D">
            <w:pPr>
              <w:rPr>
                <w:rFonts w:ascii="Lato" w:hAnsi="Lato"/>
              </w:rPr>
            </w:pPr>
            <w:r>
              <w:rPr>
                <w:rFonts w:ascii="Lato" w:hAnsi="Lato"/>
              </w:rPr>
              <w:t>31</w:t>
            </w:r>
          </w:p>
        </w:tc>
        <w:tc>
          <w:tcPr>
            <w:tcW w:w="2358" w:type="dxa"/>
            <w:tcBorders>
              <w:top w:val="single" w:sz="12" w:space="0" w:color="auto"/>
              <w:left w:val="single" w:sz="18" w:space="0" w:color="auto"/>
              <w:right w:val="single" w:sz="18" w:space="0" w:color="auto"/>
            </w:tcBorders>
          </w:tcPr>
          <w:p w14:paraId="5DFC1D25" w14:textId="77777777" w:rsidR="00DE015C" w:rsidRPr="00666761" w:rsidRDefault="00DE015C" w:rsidP="00A0697D">
            <w:pPr>
              <w:rPr>
                <w:rFonts w:ascii="Lato" w:hAnsi="Lato"/>
              </w:rPr>
            </w:pPr>
            <w:r w:rsidRPr="00666761">
              <w:rPr>
                <w:rFonts w:ascii="Lato" w:hAnsi="Lato"/>
              </w:rPr>
              <w:t>Discarded open items, gave saved crackers to school nurse</w:t>
            </w:r>
          </w:p>
        </w:tc>
      </w:tr>
      <w:tr w:rsidR="00DE015C" w:rsidRPr="00666761" w14:paraId="477A96EB" w14:textId="77777777" w:rsidTr="00DE015C">
        <w:trPr>
          <w:trHeight w:val="432"/>
          <w:jc w:val="center"/>
        </w:trPr>
        <w:tc>
          <w:tcPr>
            <w:tcW w:w="1795" w:type="dxa"/>
            <w:tcBorders>
              <w:left w:val="single" w:sz="18" w:space="0" w:color="auto"/>
              <w:right w:val="single" w:sz="18" w:space="0" w:color="auto"/>
            </w:tcBorders>
          </w:tcPr>
          <w:p w14:paraId="3E1CAF6E" w14:textId="77777777" w:rsidR="00DE015C" w:rsidRPr="00666761" w:rsidRDefault="00DE015C" w:rsidP="00A0697D">
            <w:pPr>
              <w:rPr>
                <w:rFonts w:ascii="Lato" w:hAnsi="Lato"/>
              </w:rPr>
            </w:pPr>
          </w:p>
        </w:tc>
        <w:tc>
          <w:tcPr>
            <w:tcW w:w="1242" w:type="dxa"/>
            <w:tcBorders>
              <w:left w:val="single" w:sz="18" w:space="0" w:color="auto"/>
            </w:tcBorders>
          </w:tcPr>
          <w:p w14:paraId="6D82D252" w14:textId="77777777" w:rsidR="00DE015C" w:rsidRPr="00666761" w:rsidRDefault="00DE015C" w:rsidP="00A0697D">
            <w:pPr>
              <w:rPr>
                <w:rFonts w:ascii="Lato" w:hAnsi="Lato"/>
              </w:rPr>
            </w:pPr>
          </w:p>
        </w:tc>
        <w:tc>
          <w:tcPr>
            <w:tcW w:w="630" w:type="dxa"/>
            <w:tcBorders>
              <w:right w:val="single" w:sz="18" w:space="0" w:color="auto"/>
            </w:tcBorders>
          </w:tcPr>
          <w:p w14:paraId="4ECB78F1" w14:textId="77777777" w:rsidR="00DE015C" w:rsidRPr="00666761" w:rsidRDefault="00DE015C" w:rsidP="00A0697D">
            <w:pPr>
              <w:rPr>
                <w:rFonts w:ascii="Lato" w:hAnsi="Lato"/>
              </w:rPr>
            </w:pPr>
          </w:p>
        </w:tc>
        <w:tc>
          <w:tcPr>
            <w:tcW w:w="1260" w:type="dxa"/>
            <w:tcBorders>
              <w:left w:val="single" w:sz="18" w:space="0" w:color="auto"/>
            </w:tcBorders>
          </w:tcPr>
          <w:p w14:paraId="6EEB97C7" w14:textId="77777777" w:rsidR="00DE015C" w:rsidRPr="00666761" w:rsidRDefault="00DE015C" w:rsidP="00A0697D">
            <w:pPr>
              <w:rPr>
                <w:rFonts w:ascii="Lato" w:hAnsi="Lato"/>
              </w:rPr>
            </w:pPr>
          </w:p>
        </w:tc>
        <w:tc>
          <w:tcPr>
            <w:tcW w:w="540" w:type="dxa"/>
            <w:tcBorders>
              <w:right w:val="single" w:sz="18" w:space="0" w:color="auto"/>
            </w:tcBorders>
          </w:tcPr>
          <w:p w14:paraId="5F2AB284" w14:textId="77777777" w:rsidR="00DE015C" w:rsidRPr="00666761" w:rsidRDefault="00DE015C" w:rsidP="00A0697D">
            <w:pPr>
              <w:rPr>
                <w:rFonts w:ascii="Lato" w:hAnsi="Lato"/>
              </w:rPr>
            </w:pPr>
          </w:p>
        </w:tc>
        <w:tc>
          <w:tcPr>
            <w:tcW w:w="1350" w:type="dxa"/>
            <w:tcBorders>
              <w:left w:val="single" w:sz="18" w:space="0" w:color="auto"/>
            </w:tcBorders>
          </w:tcPr>
          <w:p w14:paraId="040F4A4C" w14:textId="77777777" w:rsidR="00DE015C" w:rsidRPr="00666761" w:rsidRDefault="00DE015C" w:rsidP="00A0697D">
            <w:pPr>
              <w:rPr>
                <w:rFonts w:ascii="Lato" w:hAnsi="Lato"/>
              </w:rPr>
            </w:pPr>
          </w:p>
        </w:tc>
        <w:tc>
          <w:tcPr>
            <w:tcW w:w="540" w:type="dxa"/>
            <w:tcBorders>
              <w:right w:val="single" w:sz="18" w:space="0" w:color="auto"/>
            </w:tcBorders>
          </w:tcPr>
          <w:p w14:paraId="59A1FF01" w14:textId="77777777" w:rsidR="00DE015C" w:rsidRPr="00666761" w:rsidRDefault="00DE015C" w:rsidP="00A0697D">
            <w:pPr>
              <w:rPr>
                <w:rFonts w:ascii="Lato" w:hAnsi="Lato"/>
              </w:rPr>
            </w:pPr>
          </w:p>
        </w:tc>
        <w:tc>
          <w:tcPr>
            <w:tcW w:w="1260" w:type="dxa"/>
            <w:tcBorders>
              <w:left w:val="single" w:sz="18" w:space="0" w:color="auto"/>
            </w:tcBorders>
          </w:tcPr>
          <w:p w14:paraId="36C0A873" w14:textId="77777777" w:rsidR="00DE015C" w:rsidRPr="00666761" w:rsidRDefault="00DE015C" w:rsidP="00A0697D">
            <w:pPr>
              <w:rPr>
                <w:rFonts w:ascii="Lato" w:hAnsi="Lato"/>
              </w:rPr>
            </w:pPr>
          </w:p>
        </w:tc>
        <w:tc>
          <w:tcPr>
            <w:tcW w:w="630" w:type="dxa"/>
            <w:tcBorders>
              <w:right w:val="single" w:sz="18" w:space="0" w:color="auto"/>
            </w:tcBorders>
          </w:tcPr>
          <w:p w14:paraId="180B0A83" w14:textId="77777777" w:rsidR="00DE015C" w:rsidRPr="00666761" w:rsidRDefault="00DE015C" w:rsidP="00A0697D">
            <w:pPr>
              <w:rPr>
                <w:rFonts w:ascii="Lato" w:hAnsi="Lato"/>
              </w:rPr>
            </w:pPr>
          </w:p>
        </w:tc>
        <w:tc>
          <w:tcPr>
            <w:tcW w:w="1260" w:type="dxa"/>
            <w:tcBorders>
              <w:left w:val="single" w:sz="18" w:space="0" w:color="auto"/>
            </w:tcBorders>
          </w:tcPr>
          <w:p w14:paraId="7A9F090C" w14:textId="77777777" w:rsidR="00DE015C" w:rsidRPr="00666761" w:rsidRDefault="00DE015C" w:rsidP="00A0697D">
            <w:pPr>
              <w:rPr>
                <w:rFonts w:ascii="Lato" w:hAnsi="Lato"/>
              </w:rPr>
            </w:pPr>
          </w:p>
        </w:tc>
        <w:tc>
          <w:tcPr>
            <w:tcW w:w="540" w:type="dxa"/>
            <w:tcBorders>
              <w:right w:val="single" w:sz="18" w:space="0" w:color="auto"/>
            </w:tcBorders>
          </w:tcPr>
          <w:p w14:paraId="422AF9CF" w14:textId="77777777" w:rsidR="00DE015C" w:rsidRPr="00666761" w:rsidRDefault="00DE015C" w:rsidP="00A0697D">
            <w:pPr>
              <w:rPr>
                <w:rFonts w:ascii="Lato" w:hAnsi="Lato"/>
              </w:rPr>
            </w:pPr>
          </w:p>
        </w:tc>
        <w:tc>
          <w:tcPr>
            <w:tcW w:w="900" w:type="dxa"/>
            <w:tcBorders>
              <w:left w:val="single" w:sz="18" w:space="0" w:color="auto"/>
              <w:right w:val="single" w:sz="18" w:space="0" w:color="auto"/>
            </w:tcBorders>
          </w:tcPr>
          <w:p w14:paraId="05BE5C22" w14:textId="77777777" w:rsidR="00DE015C" w:rsidRPr="00666761" w:rsidRDefault="00DE015C" w:rsidP="00A0697D">
            <w:pPr>
              <w:rPr>
                <w:rFonts w:ascii="Lato" w:hAnsi="Lato"/>
              </w:rPr>
            </w:pPr>
          </w:p>
        </w:tc>
        <w:tc>
          <w:tcPr>
            <w:tcW w:w="2358" w:type="dxa"/>
            <w:tcBorders>
              <w:left w:val="single" w:sz="18" w:space="0" w:color="auto"/>
              <w:right w:val="single" w:sz="18" w:space="0" w:color="auto"/>
            </w:tcBorders>
          </w:tcPr>
          <w:p w14:paraId="72E14756" w14:textId="77777777" w:rsidR="00DE015C" w:rsidRPr="00666761" w:rsidRDefault="00DE015C" w:rsidP="00A0697D">
            <w:pPr>
              <w:rPr>
                <w:rFonts w:ascii="Lato" w:hAnsi="Lato"/>
              </w:rPr>
            </w:pPr>
          </w:p>
        </w:tc>
      </w:tr>
      <w:tr w:rsidR="00DE015C" w:rsidRPr="00666761" w14:paraId="4FC995ED" w14:textId="77777777" w:rsidTr="00DE015C">
        <w:trPr>
          <w:trHeight w:val="432"/>
          <w:jc w:val="center"/>
        </w:trPr>
        <w:tc>
          <w:tcPr>
            <w:tcW w:w="1795" w:type="dxa"/>
            <w:tcBorders>
              <w:left w:val="single" w:sz="18" w:space="0" w:color="auto"/>
              <w:right w:val="single" w:sz="18" w:space="0" w:color="auto"/>
            </w:tcBorders>
          </w:tcPr>
          <w:p w14:paraId="44FC85C5" w14:textId="77777777" w:rsidR="00DE015C" w:rsidRPr="00666761" w:rsidRDefault="00DE015C" w:rsidP="00A0697D">
            <w:pPr>
              <w:rPr>
                <w:rFonts w:ascii="Lato" w:hAnsi="Lato"/>
              </w:rPr>
            </w:pPr>
          </w:p>
        </w:tc>
        <w:tc>
          <w:tcPr>
            <w:tcW w:w="1242" w:type="dxa"/>
            <w:tcBorders>
              <w:left w:val="single" w:sz="18" w:space="0" w:color="auto"/>
            </w:tcBorders>
          </w:tcPr>
          <w:p w14:paraId="26A4AC96" w14:textId="77777777" w:rsidR="00DE015C" w:rsidRPr="00666761" w:rsidRDefault="00DE015C" w:rsidP="00A0697D">
            <w:pPr>
              <w:rPr>
                <w:rFonts w:ascii="Lato" w:hAnsi="Lato"/>
              </w:rPr>
            </w:pPr>
          </w:p>
        </w:tc>
        <w:tc>
          <w:tcPr>
            <w:tcW w:w="630" w:type="dxa"/>
            <w:tcBorders>
              <w:right w:val="single" w:sz="18" w:space="0" w:color="auto"/>
            </w:tcBorders>
          </w:tcPr>
          <w:p w14:paraId="167DBE0D" w14:textId="77777777" w:rsidR="00DE015C" w:rsidRPr="00666761" w:rsidRDefault="00DE015C" w:rsidP="00A0697D">
            <w:pPr>
              <w:rPr>
                <w:rFonts w:ascii="Lato" w:hAnsi="Lato"/>
              </w:rPr>
            </w:pPr>
          </w:p>
        </w:tc>
        <w:tc>
          <w:tcPr>
            <w:tcW w:w="1260" w:type="dxa"/>
            <w:tcBorders>
              <w:left w:val="single" w:sz="18" w:space="0" w:color="auto"/>
            </w:tcBorders>
          </w:tcPr>
          <w:p w14:paraId="70F0BE1B" w14:textId="77777777" w:rsidR="00DE015C" w:rsidRPr="00666761" w:rsidRDefault="00DE015C" w:rsidP="00A0697D">
            <w:pPr>
              <w:rPr>
                <w:rFonts w:ascii="Lato" w:hAnsi="Lato"/>
              </w:rPr>
            </w:pPr>
          </w:p>
        </w:tc>
        <w:tc>
          <w:tcPr>
            <w:tcW w:w="540" w:type="dxa"/>
            <w:tcBorders>
              <w:right w:val="single" w:sz="18" w:space="0" w:color="auto"/>
            </w:tcBorders>
          </w:tcPr>
          <w:p w14:paraId="5EB9F34A" w14:textId="77777777" w:rsidR="00DE015C" w:rsidRPr="00666761" w:rsidRDefault="00DE015C" w:rsidP="00A0697D">
            <w:pPr>
              <w:rPr>
                <w:rFonts w:ascii="Lato" w:hAnsi="Lato"/>
              </w:rPr>
            </w:pPr>
          </w:p>
        </w:tc>
        <w:tc>
          <w:tcPr>
            <w:tcW w:w="1350" w:type="dxa"/>
            <w:tcBorders>
              <w:left w:val="single" w:sz="18" w:space="0" w:color="auto"/>
            </w:tcBorders>
          </w:tcPr>
          <w:p w14:paraId="1EB743DD" w14:textId="77777777" w:rsidR="00DE015C" w:rsidRPr="00666761" w:rsidRDefault="00DE015C" w:rsidP="00A0697D">
            <w:pPr>
              <w:rPr>
                <w:rFonts w:ascii="Lato" w:hAnsi="Lato"/>
              </w:rPr>
            </w:pPr>
          </w:p>
        </w:tc>
        <w:tc>
          <w:tcPr>
            <w:tcW w:w="540" w:type="dxa"/>
            <w:tcBorders>
              <w:right w:val="single" w:sz="18" w:space="0" w:color="auto"/>
            </w:tcBorders>
          </w:tcPr>
          <w:p w14:paraId="77B330ED" w14:textId="77777777" w:rsidR="00DE015C" w:rsidRPr="00666761" w:rsidRDefault="00DE015C" w:rsidP="00A0697D">
            <w:pPr>
              <w:rPr>
                <w:rFonts w:ascii="Lato" w:hAnsi="Lato"/>
              </w:rPr>
            </w:pPr>
          </w:p>
        </w:tc>
        <w:tc>
          <w:tcPr>
            <w:tcW w:w="1260" w:type="dxa"/>
            <w:tcBorders>
              <w:left w:val="single" w:sz="18" w:space="0" w:color="auto"/>
            </w:tcBorders>
          </w:tcPr>
          <w:p w14:paraId="3068E46B" w14:textId="77777777" w:rsidR="00DE015C" w:rsidRPr="00666761" w:rsidRDefault="00DE015C" w:rsidP="00A0697D">
            <w:pPr>
              <w:rPr>
                <w:rFonts w:ascii="Lato" w:hAnsi="Lato"/>
              </w:rPr>
            </w:pPr>
          </w:p>
        </w:tc>
        <w:tc>
          <w:tcPr>
            <w:tcW w:w="630" w:type="dxa"/>
            <w:tcBorders>
              <w:right w:val="single" w:sz="18" w:space="0" w:color="auto"/>
            </w:tcBorders>
          </w:tcPr>
          <w:p w14:paraId="430F9B23" w14:textId="77777777" w:rsidR="00DE015C" w:rsidRPr="00666761" w:rsidRDefault="00DE015C" w:rsidP="00A0697D">
            <w:pPr>
              <w:rPr>
                <w:rFonts w:ascii="Lato" w:hAnsi="Lato"/>
              </w:rPr>
            </w:pPr>
          </w:p>
        </w:tc>
        <w:tc>
          <w:tcPr>
            <w:tcW w:w="1260" w:type="dxa"/>
            <w:tcBorders>
              <w:left w:val="single" w:sz="18" w:space="0" w:color="auto"/>
            </w:tcBorders>
          </w:tcPr>
          <w:p w14:paraId="48BF6561" w14:textId="77777777" w:rsidR="00DE015C" w:rsidRPr="00666761" w:rsidRDefault="00DE015C" w:rsidP="00A0697D">
            <w:pPr>
              <w:rPr>
                <w:rFonts w:ascii="Lato" w:hAnsi="Lato"/>
              </w:rPr>
            </w:pPr>
          </w:p>
        </w:tc>
        <w:tc>
          <w:tcPr>
            <w:tcW w:w="540" w:type="dxa"/>
            <w:tcBorders>
              <w:right w:val="single" w:sz="18" w:space="0" w:color="auto"/>
            </w:tcBorders>
          </w:tcPr>
          <w:p w14:paraId="71A12801" w14:textId="77777777" w:rsidR="00DE015C" w:rsidRPr="00666761" w:rsidRDefault="00DE015C" w:rsidP="00A0697D">
            <w:pPr>
              <w:rPr>
                <w:rFonts w:ascii="Lato" w:hAnsi="Lato"/>
              </w:rPr>
            </w:pPr>
          </w:p>
        </w:tc>
        <w:tc>
          <w:tcPr>
            <w:tcW w:w="900" w:type="dxa"/>
            <w:tcBorders>
              <w:left w:val="single" w:sz="18" w:space="0" w:color="auto"/>
              <w:right w:val="single" w:sz="18" w:space="0" w:color="auto"/>
            </w:tcBorders>
          </w:tcPr>
          <w:p w14:paraId="4E88B289" w14:textId="77777777" w:rsidR="00DE015C" w:rsidRPr="00666761" w:rsidRDefault="00DE015C" w:rsidP="00A0697D">
            <w:pPr>
              <w:rPr>
                <w:rFonts w:ascii="Lato" w:hAnsi="Lato"/>
              </w:rPr>
            </w:pPr>
          </w:p>
        </w:tc>
        <w:tc>
          <w:tcPr>
            <w:tcW w:w="2358" w:type="dxa"/>
            <w:tcBorders>
              <w:left w:val="single" w:sz="18" w:space="0" w:color="auto"/>
              <w:right w:val="single" w:sz="18" w:space="0" w:color="auto"/>
            </w:tcBorders>
          </w:tcPr>
          <w:p w14:paraId="6D361B7E" w14:textId="77777777" w:rsidR="00DE015C" w:rsidRPr="00666761" w:rsidRDefault="00DE015C" w:rsidP="00A0697D">
            <w:pPr>
              <w:rPr>
                <w:rFonts w:ascii="Lato" w:hAnsi="Lato"/>
              </w:rPr>
            </w:pPr>
          </w:p>
        </w:tc>
      </w:tr>
      <w:tr w:rsidR="00DE015C" w:rsidRPr="00666761" w14:paraId="43B3BE81" w14:textId="77777777" w:rsidTr="00DE015C">
        <w:trPr>
          <w:trHeight w:val="432"/>
          <w:jc w:val="center"/>
        </w:trPr>
        <w:tc>
          <w:tcPr>
            <w:tcW w:w="1795" w:type="dxa"/>
            <w:tcBorders>
              <w:left w:val="single" w:sz="18" w:space="0" w:color="auto"/>
              <w:right w:val="single" w:sz="18" w:space="0" w:color="auto"/>
            </w:tcBorders>
          </w:tcPr>
          <w:p w14:paraId="03898755" w14:textId="77777777" w:rsidR="00DE015C" w:rsidRPr="00666761" w:rsidRDefault="00DE015C" w:rsidP="00A0697D">
            <w:pPr>
              <w:rPr>
                <w:rFonts w:ascii="Lato" w:hAnsi="Lato"/>
              </w:rPr>
            </w:pPr>
          </w:p>
        </w:tc>
        <w:tc>
          <w:tcPr>
            <w:tcW w:w="1242" w:type="dxa"/>
            <w:tcBorders>
              <w:left w:val="single" w:sz="18" w:space="0" w:color="auto"/>
            </w:tcBorders>
          </w:tcPr>
          <w:p w14:paraId="4E198060" w14:textId="77777777" w:rsidR="00DE015C" w:rsidRPr="00666761" w:rsidRDefault="00DE015C" w:rsidP="00A0697D">
            <w:pPr>
              <w:rPr>
                <w:rFonts w:ascii="Lato" w:hAnsi="Lato"/>
              </w:rPr>
            </w:pPr>
          </w:p>
        </w:tc>
        <w:tc>
          <w:tcPr>
            <w:tcW w:w="630" w:type="dxa"/>
            <w:tcBorders>
              <w:right w:val="single" w:sz="18" w:space="0" w:color="auto"/>
            </w:tcBorders>
          </w:tcPr>
          <w:p w14:paraId="435EBB11" w14:textId="77777777" w:rsidR="00DE015C" w:rsidRPr="00666761" w:rsidRDefault="00DE015C" w:rsidP="00A0697D">
            <w:pPr>
              <w:rPr>
                <w:rFonts w:ascii="Lato" w:hAnsi="Lato"/>
              </w:rPr>
            </w:pPr>
          </w:p>
        </w:tc>
        <w:tc>
          <w:tcPr>
            <w:tcW w:w="1260" w:type="dxa"/>
            <w:tcBorders>
              <w:left w:val="single" w:sz="18" w:space="0" w:color="auto"/>
            </w:tcBorders>
          </w:tcPr>
          <w:p w14:paraId="243B4D00" w14:textId="77777777" w:rsidR="00DE015C" w:rsidRPr="00666761" w:rsidRDefault="00DE015C" w:rsidP="00A0697D">
            <w:pPr>
              <w:rPr>
                <w:rFonts w:ascii="Lato" w:hAnsi="Lato"/>
              </w:rPr>
            </w:pPr>
          </w:p>
        </w:tc>
        <w:tc>
          <w:tcPr>
            <w:tcW w:w="540" w:type="dxa"/>
            <w:tcBorders>
              <w:right w:val="single" w:sz="18" w:space="0" w:color="auto"/>
            </w:tcBorders>
          </w:tcPr>
          <w:p w14:paraId="1205B9F7" w14:textId="77777777" w:rsidR="00DE015C" w:rsidRPr="00666761" w:rsidRDefault="00DE015C" w:rsidP="00A0697D">
            <w:pPr>
              <w:rPr>
                <w:rFonts w:ascii="Lato" w:hAnsi="Lato"/>
              </w:rPr>
            </w:pPr>
          </w:p>
        </w:tc>
        <w:tc>
          <w:tcPr>
            <w:tcW w:w="1350" w:type="dxa"/>
            <w:tcBorders>
              <w:left w:val="single" w:sz="18" w:space="0" w:color="auto"/>
            </w:tcBorders>
          </w:tcPr>
          <w:p w14:paraId="00BBFEB8" w14:textId="77777777" w:rsidR="00DE015C" w:rsidRPr="00666761" w:rsidRDefault="00DE015C" w:rsidP="00A0697D">
            <w:pPr>
              <w:rPr>
                <w:rFonts w:ascii="Lato" w:hAnsi="Lato"/>
              </w:rPr>
            </w:pPr>
          </w:p>
        </w:tc>
        <w:tc>
          <w:tcPr>
            <w:tcW w:w="540" w:type="dxa"/>
            <w:tcBorders>
              <w:right w:val="single" w:sz="18" w:space="0" w:color="auto"/>
            </w:tcBorders>
          </w:tcPr>
          <w:p w14:paraId="47277EFB" w14:textId="77777777" w:rsidR="00DE015C" w:rsidRPr="00666761" w:rsidRDefault="00DE015C" w:rsidP="00A0697D">
            <w:pPr>
              <w:rPr>
                <w:rFonts w:ascii="Lato" w:hAnsi="Lato"/>
              </w:rPr>
            </w:pPr>
          </w:p>
        </w:tc>
        <w:tc>
          <w:tcPr>
            <w:tcW w:w="1260" w:type="dxa"/>
            <w:tcBorders>
              <w:left w:val="single" w:sz="18" w:space="0" w:color="auto"/>
            </w:tcBorders>
          </w:tcPr>
          <w:p w14:paraId="513F4E7B" w14:textId="77777777" w:rsidR="00DE015C" w:rsidRPr="00666761" w:rsidRDefault="00DE015C" w:rsidP="00A0697D">
            <w:pPr>
              <w:rPr>
                <w:rFonts w:ascii="Lato" w:hAnsi="Lato"/>
              </w:rPr>
            </w:pPr>
          </w:p>
        </w:tc>
        <w:tc>
          <w:tcPr>
            <w:tcW w:w="630" w:type="dxa"/>
            <w:tcBorders>
              <w:right w:val="single" w:sz="18" w:space="0" w:color="auto"/>
            </w:tcBorders>
          </w:tcPr>
          <w:p w14:paraId="04B2AE30" w14:textId="77777777" w:rsidR="00DE015C" w:rsidRPr="00666761" w:rsidRDefault="00DE015C" w:rsidP="00A0697D">
            <w:pPr>
              <w:rPr>
                <w:rFonts w:ascii="Lato" w:hAnsi="Lato"/>
              </w:rPr>
            </w:pPr>
          </w:p>
        </w:tc>
        <w:tc>
          <w:tcPr>
            <w:tcW w:w="1260" w:type="dxa"/>
            <w:tcBorders>
              <w:left w:val="single" w:sz="18" w:space="0" w:color="auto"/>
            </w:tcBorders>
          </w:tcPr>
          <w:p w14:paraId="55D11152" w14:textId="77777777" w:rsidR="00DE015C" w:rsidRPr="00666761" w:rsidRDefault="00DE015C" w:rsidP="00A0697D">
            <w:pPr>
              <w:rPr>
                <w:rFonts w:ascii="Lato" w:hAnsi="Lato"/>
              </w:rPr>
            </w:pPr>
          </w:p>
        </w:tc>
        <w:tc>
          <w:tcPr>
            <w:tcW w:w="540" w:type="dxa"/>
            <w:tcBorders>
              <w:right w:val="single" w:sz="18" w:space="0" w:color="auto"/>
            </w:tcBorders>
          </w:tcPr>
          <w:p w14:paraId="5092653C" w14:textId="77777777" w:rsidR="00DE015C" w:rsidRPr="00666761" w:rsidRDefault="00DE015C" w:rsidP="00A0697D">
            <w:pPr>
              <w:rPr>
                <w:rFonts w:ascii="Lato" w:hAnsi="Lato"/>
              </w:rPr>
            </w:pPr>
          </w:p>
        </w:tc>
        <w:tc>
          <w:tcPr>
            <w:tcW w:w="900" w:type="dxa"/>
            <w:tcBorders>
              <w:left w:val="single" w:sz="18" w:space="0" w:color="auto"/>
              <w:right w:val="single" w:sz="18" w:space="0" w:color="auto"/>
            </w:tcBorders>
          </w:tcPr>
          <w:p w14:paraId="1B427E99" w14:textId="77777777" w:rsidR="00DE015C" w:rsidRPr="00666761" w:rsidRDefault="00DE015C" w:rsidP="00A0697D">
            <w:pPr>
              <w:rPr>
                <w:rFonts w:ascii="Lato" w:hAnsi="Lato"/>
              </w:rPr>
            </w:pPr>
          </w:p>
        </w:tc>
        <w:tc>
          <w:tcPr>
            <w:tcW w:w="2358" w:type="dxa"/>
            <w:tcBorders>
              <w:left w:val="single" w:sz="18" w:space="0" w:color="auto"/>
              <w:right w:val="single" w:sz="18" w:space="0" w:color="auto"/>
            </w:tcBorders>
          </w:tcPr>
          <w:p w14:paraId="60FF7837" w14:textId="77777777" w:rsidR="00DE015C" w:rsidRPr="00666761" w:rsidRDefault="00DE015C" w:rsidP="00A0697D">
            <w:pPr>
              <w:rPr>
                <w:rFonts w:ascii="Lato" w:hAnsi="Lato"/>
              </w:rPr>
            </w:pPr>
          </w:p>
        </w:tc>
      </w:tr>
      <w:tr w:rsidR="00DE015C" w:rsidRPr="00666761" w14:paraId="7ECB105D" w14:textId="77777777" w:rsidTr="00DE015C">
        <w:trPr>
          <w:trHeight w:val="432"/>
          <w:jc w:val="center"/>
        </w:trPr>
        <w:tc>
          <w:tcPr>
            <w:tcW w:w="1795" w:type="dxa"/>
            <w:tcBorders>
              <w:left w:val="single" w:sz="18" w:space="0" w:color="auto"/>
              <w:right w:val="single" w:sz="18" w:space="0" w:color="auto"/>
            </w:tcBorders>
          </w:tcPr>
          <w:p w14:paraId="61A0439C" w14:textId="77777777" w:rsidR="00DE015C" w:rsidRPr="00666761" w:rsidRDefault="00DE015C" w:rsidP="00A0697D">
            <w:pPr>
              <w:rPr>
                <w:rFonts w:ascii="Lato" w:hAnsi="Lato"/>
              </w:rPr>
            </w:pPr>
          </w:p>
        </w:tc>
        <w:tc>
          <w:tcPr>
            <w:tcW w:w="1242" w:type="dxa"/>
            <w:tcBorders>
              <w:left w:val="single" w:sz="18" w:space="0" w:color="auto"/>
            </w:tcBorders>
          </w:tcPr>
          <w:p w14:paraId="5C4EB553" w14:textId="77777777" w:rsidR="00DE015C" w:rsidRPr="00666761" w:rsidRDefault="00DE015C" w:rsidP="00A0697D">
            <w:pPr>
              <w:rPr>
                <w:rFonts w:ascii="Lato" w:hAnsi="Lato"/>
              </w:rPr>
            </w:pPr>
          </w:p>
        </w:tc>
        <w:tc>
          <w:tcPr>
            <w:tcW w:w="630" w:type="dxa"/>
            <w:tcBorders>
              <w:right w:val="single" w:sz="18" w:space="0" w:color="auto"/>
            </w:tcBorders>
          </w:tcPr>
          <w:p w14:paraId="528F2271" w14:textId="77777777" w:rsidR="00DE015C" w:rsidRPr="00666761" w:rsidRDefault="00DE015C" w:rsidP="00A0697D">
            <w:pPr>
              <w:rPr>
                <w:rFonts w:ascii="Lato" w:hAnsi="Lato"/>
              </w:rPr>
            </w:pPr>
          </w:p>
        </w:tc>
        <w:tc>
          <w:tcPr>
            <w:tcW w:w="1260" w:type="dxa"/>
            <w:tcBorders>
              <w:left w:val="single" w:sz="18" w:space="0" w:color="auto"/>
            </w:tcBorders>
          </w:tcPr>
          <w:p w14:paraId="58293B77" w14:textId="77777777" w:rsidR="00DE015C" w:rsidRPr="00666761" w:rsidRDefault="00DE015C" w:rsidP="00A0697D">
            <w:pPr>
              <w:rPr>
                <w:rFonts w:ascii="Lato" w:hAnsi="Lato"/>
              </w:rPr>
            </w:pPr>
          </w:p>
        </w:tc>
        <w:tc>
          <w:tcPr>
            <w:tcW w:w="540" w:type="dxa"/>
            <w:tcBorders>
              <w:right w:val="single" w:sz="18" w:space="0" w:color="auto"/>
            </w:tcBorders>
          </w:tcPr>
          <w:p w14:paraId="40DB2C15" w14:textId="77777777" w:rsidR="00DE015C" w:rsidRPr="00666761" w:rsidRDefault="00DE015C" w:rsidP="00A0697D">
            <w:pPr>
              <w:rPr>
                <w:rFonts w:ascii="Lato" w:hAnsi="Lato"/>
              </w:rPr>
            </w:pPr>
          </w:p>
        </w:tc>
        <w:tc>
          <w:tcPr>
            <w:tcW w:w="1350" w:type="dxa"/>
            <w:tcBorders>
              <w:left w:val="single" w:sz="18" w:space="0" w:color="auto"/>
            </w:tcBorders>
          </w:tcPr>
          <w:p w14:paraId="3336F207" w14:textId="77777777" w:rsidR="00DE015C" w:rsidRPr="00666761" w:rsidRDefault="00DE015C" w:rsidP="00A0697D">
            <w:pPr>
              <w:rPr>
                <w:rFonts w:ascii="Lato" w:hAnsi="Lato"/>
              </w:rPr>
            </w:pPr>
          </w:p>
        </w:tc>
        <w:tc>
          <w:tcPr>
            <w:tcW w:w="540" w:type="dxa"/>
            <w:tcBorders>
              <w:right w:val="single" w:sz="18" w:space="0" w:color="auto"/>
            </w:tcBorders>
          </w:tcPr>
          <w:p w14:paraId="5DEFCC8F" w14:textId="77777777" w:rsidR="00DE015C" w:rsidRPr="00666761" w:rsidRDefault="00DE015C" w:rsidP="00A0697D">
            <w:pPr>
              <w:rPr>
                <w:rFonts w:ascii="Lato" w:hAnsi="Lato"/>
              </w:rPr>
            </w:pPr>
          </w:p>
        </w:tc>
        <w:tc>
          <w:tcPr>
            <w:tcW w:w="1260" w:type="dxa"/>
            <w:tcBorders>
              <w:left w:val="single" w:sz="18" w:space="0" w:color="auto"/>
            </w:tcBorders>
          </w:tcPr>
          <w:p w14:paraId="538777DE" w14:textId="77777777" w:rsidR="00DE015C" w:rsidRPr="00666761" w:rsidRDefault="00DE015C" w:rsidP="00A0697D">
            <w:pPr>
              <w:rPr>
                <w:rFonts w:ascii="Lato" w:hAnsi="Lato"/>
              </w:rPr>
            </w:pPr>
          </w:p>
        </w:tc>
        <w:tc>
          <w:tcPr>
            <w:tcW w:w="630" w:type="dxa"/>
            <w:tcBorders>
              <w:right w:val="single" w:sz="18" w:space="0" w:color="auto"/>
            </w:tcBorders>
          </w:tcPr>
          <w:p w14:paraId="0F0E6B66" w14:textId="77777777" w:rsidR="00DE015C" w:rsidRPr="00666761" w:rsidRDefault="00DE015C" w:rsidP="00A0697D">
            <w:pPr>
              <w:rPr>
                <w:rFonts w:ascii="Lato" w:hAnsi="Lato"/>
              </w:rPr>
            </w:pPr>
          </w:p>
        </w:tc>
        <w:tc>
          <w:tcPr>
            <w:tcW w:w="1260" w:type="dxa"/>
            <w:tcBorders>
              <w:left w:val="single" w:sz="18" w:space="0" w:color="auto"/>
            </w:tcBorders>
          </w:tcPr>
          <w:p w14:paraId="373AE32D" w14:textId="77777777" w:rsidR="00DE015C" w:rsidRPr="00666761" w:rsidRDefault="00DE015C" w:rsidP="00A0697D">
            <w:pPr>
              <w:rPr>
                <w:rFonts w:ascii="Lato" w:hAnsi="Lato"/>
              </w:rPr>
            </w:pPr>
          </w:p>
        </w:tc>
        <w:tc>
          <w:tcPr>
            <w:tcW w:w="540" w:type="dxa"/>
            <w:tcBorders>
              <w:right w:val="single" w:sz="18" w:space="0" w:color="auto"/>
            </w:tcBorders>
          </w:tcPr>
          <w:p w14:paraId="6929F4E2" w14:textId="77777777" w:rsidR="00DE015C" w:rsidRPr="00666761" w:rsidRDefault="00DE015C" w:rsidP="00A0697D">
            <w:pPr>
              <w:rPr>
                <w:rFonts w:ascii="Lato" w:hAnsi="Lato"/>
              </w:rPr>
            </w:pPr>
          </w:p>
        </w:tc>
        <w:tc>
          <w:tcPr>
            <w:tcW w:w="900" w:type="dxa"/>
            <w:tcBorders>
              <w:left w:val="single" w:sz="18" w:space="0" w:color="auto"/>
              <w:right w:val="single" w:sz="18" w:space="0" w:color="auto"/>
            </w:tcBorders>
          </w:tcPr>
          <w:p w14:paraId="09A48382" w14:textId="77777777" w:rsidR="00DE015C" w:rsidRPr="00666761" w:rsidRDefault="00DE015C" w:rsidP="00A0697D">
            <w:pPr>
              <w:rPr>
                <w:rFonts w:ascii="Lato" w:hAnsi="Lato"/>
              </w:rPr>
            </w:pPr>
          </w:p>
        </w:tc>
        <w:tc>
          <w:tcPr>
            <w:tcW w:w="2358" w:type="dxa"/>
            <w:tcBorders>
              <w:left w:val="single" w:sz="18" w:space="0" w:color="auto"/>
              <w:right w:val="single" w:sz="18" w:space="0" w:color="auto"/>
            </w:tcBorders>
          </w:tcPr>
          <w:p w14:paraId="0755B9F1" w14:textId="77777777" w:rsidR="00DE015C" w:rsidRPr="00666761" w:rsidRDefault="00DE015C" w:rsidP="00A0697D">
            <w:pPr>
              <w:rPr>
                <w:rFonts w:ascii="Lato" w:hAnsi="Lato"/>
              </w:rPr>
            </w:pPr>
          </w:p>
        </w:tc>
      </w:tr>
      <w:tr w:rsidR="00DE015C" w:rsidRPr="00666761" w14:paraId="3A88ECCB" w14:textId="77777777" w:rsidTr="00DE015C">
        <w:trPr>
          <w:trHeight w:val="432"/>
          <w:jc w:val="center"/>
        </w:trPr>
        <w:tc>
          <w:tcPr>
            <w:tcW w:w="1795" w:type="dxa"/>
            <w:tcBorders>
              <w:left w:val="single" w:sz="18" w:space="0" w:color="auto"/>
              <w:right w:val="single" w:sz="18" w:space="0" w:color="auto"/>
            </w:tcBorders>
          </w:tcPr>
          <w:p w14:paraId="4F3FBA5E" w14:textId="77777777" w:rsidR="00DE015C" w:rsidRPr="00666761" w:rsidRDefault="00DE015C" w:rsidP="00A0697D">
            <w:pPr>
              <w:rPr>
                <w:rFonts w:ascii="Lato" w:hAnsi="Lato"/>
              </w:rPr>
            </w:pPr>
          </w:p>
        </w:tc>
        <w:tc>
          <w:tcPr>
            <w:tcW w:w="1242" w:type="dxa"/>
            <w:tcBorders>
              <w:left w:val="single" w:sz="18" w:space="0" w:color="auto"/>
            </w:tcBorders>
          </w:tcPr>
          <w:p w14:paraId="5ADD8848" w14:textId="77777777" w:rsidR="00DE015C" w:rsidRPr="00666761" w:rsidRDefault="00DE015C" w:rsidP="00A0697D">
            <w:pPr>
              <w:rPr>
                <w:rFonts w:ascii="Lato" w:hAnsi="Lato"/>
              </w:rPr>
            </w:pPr>
          </w:p>
        </w:tc>
        <w:tc>
          <w:tcPr>
            <w:tcW w:w="630" w:type="dxa"/>
            <w:tcBorders>
              <w:right w:val="single" w:sz="18" w:space="0" w:color="auto"/>
            </w:tcBorders>
          </w:tcPr>
          <w:p w14:paraId="7FC20DB7" w14:textId="77777777" w:rsidR="00DE015C" w:rsidRPr="00666761" w:rsidRDefault="00DE015C" w:rsidP="00A0697D">
            <w:pPr>
              <w:rPr>
                <w:rFonts w:ascii="Lato" w:hAnsi="Lato"/>
              </w:rPr>
            </w:pPr>
          </w:p>
        </w:tc>
        <w:tc>
          <w:tcPr>
            <w:tcW w:w="1260" w:type="dxa"/>
            <w:tcBorders>
              <w:left w:val="single" w:sz="18" w:space="0" w:color="auto"/>
            </w:tcBorders>
          </w:tcPr>
          <w:p w14:paraId="52952455" w14:textId="77777777" w:rsidR="00DE015C" w:rsidRPr="00666761" w:rsidRDefault="00DE015C" w:rsidP="00A0697D">
            <w:pPr>
              <w:rPr>
                <w:rFonts w:ascii="Lato" w:hAnsi="Lato"/>
              </w:rPr>
            </w:pPr>
          </w:p>
        </w:tc>
        <w:tc>
          <w:tcPr>
            <w:tcW w:w="540" w:type="dxa"/>
            <w:tcBorders>
              <w:right w:val="single" w:sz="18" w:space="0" w:color="auto"/>
            </w:tcBorders>
          </w:tcPr>
          <w:p w14:paraId="3E9FBEA6" w14:textId="77777777" w:rsidR="00DE015C" w:rsidRPr="00666761" w:rsidRDefault="00DE015C" w:rsidP="00A0697D">
            <w:pPr>
              <w:rPr>
                <w:rFonts w:ascii="Lato" w:hAnsi="Lato"/>
              </w:rPr>
            </w:pPr>
          </w:p>
        </w:tc>
        <w:tc>
          <w:tcPr>
            <w:tcW w:w="1350" w:type="dxa"/>
            <w:tcBorders>
              <w:left w:val="single" w:sz="18" w:space="0" w:color="auto"/>
            </w:tcBorders>
          </w:tcPr>
          <w:p w14:paraId="1161C41E" w14:textId="77777777" w:rsidR="00DE015C" w:rsidRPr="00666761" w:rsidRDefault="00DE015C" w:rsidP="00A0697D">
            <w:pPr>
              <w:rPr>
                <w:rFonts w:ascii="Lato" w:hAnsi="Lato"/>
              </w:rPr>
            </w:pPr>
          </w:p>
        </w:tc>
        <w:tc>
          <w:tcPr>
            <w:tcW w:w="540" w:type="dxa"/>
            <w:tcBorders>
              <w:right w:val="single" w:sz="18" w:space="0" w:color="auto"/>
            </w:tcBorders>
          </w:tcPr>
          <w:p w14:paraId="6EAD7642" w14:textId="77777777" w:rsidR="00DE015C" w:rsidRPr="00666761" w:rsidRDefault="00DE015C" w:rsidP="00A0697D">
            <w:pPr>
              <w:rPr>
                <w:rFonts w:ascii="Lato" w:hAnsi="Lato"/>
              </w:rPr>
            </w:pPr>
          </w:p>
        </w:tc>
        <w:tc>
          <w:tcPr>
            <w:tcW w:w="1260" w:type="dxa"/>
            <w:tcBorders>
              <w:left w:val="single" w:sz="18" w:space="0" w:color="auto"/>
            </w:tcBorders>
          </w:tcPr>
          <w:p w14:paraId="0F9EA722" w14:textId="77777777" w:rsidR="00DE015C" w:rsidRPr="00666761" w:rsidRDefault="00DE015C" w:rsidP="00A0697D">
            <w:pPr>
              <w:rPr>
                <w:rFonts w:ascii="Lato" w:hAnsi="Lato"/>
              </w:rPr>
            </w:pPr>
          </w:p>
        </w:tc>
        <w:tc>
          <w:tcPr>
            <w:tcW w:w="630" w:type="dxa"/>
            <w:tcBorders>
              <w:right w:val="single" w:sz="18" w:space="0" w:color="auto"/>
            </w:tcBorders>
          </w:tcPr>
          <w:p w14:paraId="547E7F38" w14:textId="77777777" w:rsidR="00DE015C" w:rsidRPr="00666761" w:rsidRDefault="00DE015C" w:rsidP="00A0697D">
            <w:pPr>
              <w:rPr>
                <w:rFonts w:ascii="Lato" w:hAnsi="Lato"/>
              </w:rPr>
            </w:pPr>
          </w:p>
        </w:tc>
        <w:tc>
          <w:tcPr>
            <w:tcW w:w="1260" w:type="dxa"/>
            <w:tcBorders>
              <w:left w:val="single" w:sz="18" w:space="0" w:color="auto"/>
            </w:tcBorders>
          </w:tcPr>
          <w:p w14:paraId="13E36635" w14:textId="77777777" w:rsidR="00DE015C" w:rsidRPr="00666761" w:rsidRDefault="00DE015C" w:rsidP="00A0697D">
            <w:pPr>
              <w:rPr>
                <w:rFonts w:ascii="Lato" w:hAnsi="Lato"/>
              </w:rPr>
            </w:pPr>
          </w:p>
        </w:tc>
        <w:tc>
          <w:tcPr>
            <w:tcW w:w="540" w:type="dxa"/>
            <w:tcBorders>
              <w:right w:val="single" w:sz="18" w:space="0" w:color="auto"/>
            </w:tcBorders>
          </w:tcPr>
          <w:p w14:paraId="15D4B116" w14:textId="77777777" w:rsidR="00DE015C" w:rsidRPr="00666761" w:rsidRDefault="00DE015C" w:rsidP="00A0697D">
            <w:pPr>
              <w:rPr>
                <w:rFonts w:ascii="Lato" w:hAnsi="Lato"/>
              </w:rPr>
            </w:pPr>
          </w:p>
        </w:tc>
        <w:tc>
          <w:tcPr>
            <w:tcW w:w="900" w:type="dxa"/>
            <w:tcBorders>
              <w:left w:val="single" w:sz="18" w:space="0" w:color="auto"/>
              <w:right w:val="single" w:sz="18" w:space="0" w:color="auto"/>
            </w:tcBorders>
          </w:tcPr>
          <w:p w14:paraId="1B9A4474" w14:textId="77777777" w:rsidR="00DE015C" w:rsidRPr="00666761" w:rsidRDefault="00DE015C" w:rsidP="00A0697D">
            <w:pPr>
              <w:rPr>
                <w:rFonts w:ascii="Lato" w:hAnsi="Lato"/>
              </w:rPr>
            </w:pPr>
          </w:p>
        </w:tc>
        <w:tc>
          <w:tcPr>
            <w:tcW w:w="2358" w:type="dxa"/>
            <w:tcBorders>
              <w:left w:val="single" w:sz="18" w:space="0" w:color="auto"/>
              <w:right w:val="single" w:sz="18" w:space="0" w:color="auto"/>
            </w:tcBorders>
          </w:tcPr>
          <w:p w14:paraId="0840D71B" w14:textId="77777777" w:rsidR="00DE015C" w:rsidRPr="00666761" w:rsidRDefault="00DE015C" w:rsidP="00A0697D">
            <w:pPr>
              <w:rPr>
                <w:rFonts w:ascii="Lato" w:hAnsi="Lato"/>
              </w:rPr>
            </w:pPr>
          </w:p>
        </w:tc>
      </w:tr>
      <w:tr w:rsidR="00DE015C" w:rsidRPr="00666761" w14:paraId="26099883" w14:textId="77777777" w:rsidTr="00DE015C">
        <w:trPr>
          <w:trHeight w:val="432"/>
          <w:jc w:val="center"/>
        </w:trPr>
        <w:tc>
          <w:tcPr>
            <w:tcW w:w="1795" w:type="dxa"/>
            <w:tcBorders>
              <w:left w:val="single" w:sz="18" w:space="0" w:color="auto"/>
              <w:right w:val="single" w:sz="18" w:space="0" w:color="auto"/>
            </w:tcBorders>
          </w:tcPr>
          <w:p w14:paraId="31F0F440" w14:textId="77777777" w:rsidR="00DE015C" w:rsidRPr="00666761" w:rsidRDefault="00DE015C" w:rsidP="00A0697D">
            <w:pPr>
              <w:rPr>
                <w:rFonts w:ascii="Lato" w:hAnsi="Lato"/>
              </w:rPr>
            </w:pPr>
          </w:p>
        </w:tc>
        <w:tc>
          <w:tcPr>
            <w:tcW w:w="1242" w:type="dxa"/>
            <w:tcBorders>
              <w:left w:val="single" w:sz="18" w:space="0" w:color="auto"/>
            </w:tcBorders>
          </w:tcPr>
          <w:p w14:paraId="03D70030" w14:textId="77777777" w:rsidR="00DE015C" w:rsidRPr="00666761" w:rsidRDefault="00DE015C" w:rsidP="00A0697D">
            <w:pPr>
              <w:rPr>
                <w:rFonts w:ascii="Lato" w:hAnsi="Lato"/>
              </w:rPr>
            </w:pPr>
          </w:p>
        </w:tc>
        <w:tc>
          <w:tcPr>
            <w:tcW w:w="630" w:type="dxa"/>
            <w:tcBorders>
              <w:right w:val="single" w:sz="18" w:space="0" w:color="auto"/>
            </w:tcBorders>
          </w:tcPr>
          <w:p w14:paraId="6A2EE91B" w14:textId="77777777" w:rsidR="00DE015C" w:rsidRPr="00666761" w:rsidRDefault="00DE015C" w:rsidP="00A0697D">
            <w:pPr>
              <w:rPr>
                <w:rFonts w:ascii="Lato" w:hAnsi="Lato"/>
              </w:rPr>
            </w:pPr>
          </w:p>
        </w:tc>
        <w:tc>
          <w:tcPr>
            <w:tcW w:w="1260" w:type="dxa"/>
            <w:tcBorders>
              <w:left w:val="single" w:sz="18" w:space="0" w:color="auto"/>
            </w:tcBorders>
          </w:tcPr>
          <w:p w14:paraId="24B1AF70" w14:textId="77777777" w:rsidR="00DE015C" w:rsidRPr="00666761" w:rsidRDefault="00DE015C" w:rsidP="00A0697D">
            <w:pPr>
              <w:rPr>
                <w:rFonts w:ascii="Lato" w:hAnsi="Lato"/>
              </w:rPr>
            </w:pPr>
          </w:p>
        </w:tc>
        <w:tc>
          <w:tcPr>
            <w:tcW w:w="540" w:type="dxa"/>
            <w:tcBorders>
              <w:right w:val="single" w:sz="18" w:space="0" w:color="auto"/>
            </w:tcBorders>
          </w:tcPr>
          <w:p w14:paraId="4FA4347A" w14:textId="77777777" w:rsidR="00DE015C" w:rsidRPr="00666761" w:rsidRDefault="00DE015C" w:rsidP="00A0697D">
            <w:pPr>
              <w:rPr>
                <w:rFonts w:ascii="Lato" w:hAnsi="Lato"/>
              </w:rPr>
            </w:pPr>
          </w:p>
        </w:tc>
        <w:tc>
          <w:tcPr>
            <w:tcW w:w="1350" w:type="dxa"/>
            <w:tcBorders>
              <w:left w:val="single" w:sz="18" w:space="0" w:color="auto"/>
            </w:tcBorders>
          </w:tcPr>
          <w:p w14:paraId="697E0F86" w14:textId="77777777" w:rsidR="00DE015C" w:rsidRPr="00666761" w:rsidRDefault="00DE015C" w:rsidP="00A0697D">
            <w:pPr>
              <w:rPr>
                <w:rFonts w:ascii="Lato" w:hAnsi="Lato"/>
              </w:rPr>
            </w:pPr>
          </w:p>
        </w:tc>
        <w:tc>
          <w:tcPr>
            <w:tcW w:w="540" w:type="dxa"/>
            <w:tcBorders>
              <w:right w:val="single" w:sz="18" w:space="0" w:color="auto"/>
            </w:tcBorders>
          </w:tcPr>
          <w:p w14:paraId="24267467" w14:textId="77777777" w:rsidR="00DE015C" w:rsidRPr="00666761" w:rsidRDefault="00DE015C" w:rsidP="00A0697D">
            <w:pPr>
              <w:rPr>
                <w:rFonts w:ascii="Lato" w:hAnsi="Lato"/>
              </w:rPr>
            </w:pPr>
          </w:p>
        </w:tc>
        <w:tc>
          <w:tcPr>
            <w:tcW w:w="1260" w:type="dxa"/>
            <w:tcBorders>
              <w:left w:val="single" w:sz="18" w:space="0" w:color="auto"/>
            </w:tcBorders>
          </w:tcPr>
          <w:p w14:paraId="724C5C65" w14:textId="77777777" w:rsidR="00DE015C" w:rsidRPr="00666761" w:rsidRDefault="00DE015C" w:rsidP="00A0697D">
            <w:pPr>
              <w:rPr>
                <w:rFonts w:ascii="Lato" w:hAnsi="Lato"/>
              </w:rPr>
            </w:pPr>
          </w:p>
        </w:tc>
        <w:tc>
          <w:tcPr>
            <w:tcW w:w="630" w:type="dxa"/>
            <w:tcBorders>
              <w:right w:val="single" w:sz="18" w:space="0" w:color="auto"/>
            </w:tcBorders>
          </w:tcPr>
          <w:p w14:paraId="76818BBE" w14:textId="77777777" w:rsidR="00DE015C" w:rsidRPr="00666761" w:rsidRDefault="00DE015C" w:rsidP="00A0697D">
            <w:pPr>
              <w:rPr>
                <w:rFonts w:ascii="Lato" w:hAnsi="Lato"/>
              </w:rPr>
            </w:pPr>
          </w:p>
        </w:tc>
        <w:tc>
          <w:tcPr>
            <w:tcW w:w="1260" w:type="dxa"/>
            <w:tcBorders>
              <w:left w:val="single" w:sz="18" w:space="0" w:color="auto"/>
            </w:tcBorders>
          </w:tcPr>
          <w:p w14:paraId="62DAFE5E" w14:textId="77777777" w:rsidR="00DE015C" w:rsidRPr="00666761" w:rsidRDefault="00DE015C" w:rsidP="00A0697D">
            <w:pPr>
              <w:rPr>
                <w:rFonts w:ascii="Lato" w:hAnsi="Lato"/>
              </w:rPr>
            </w:pPr>
          </w:p>
        </w:tc>
        <w:tc>
          <w:tcPr>
            <w:tcW w:w="540" w:type="dxa"/>
            <w:tcBorders>
              <w:right w:val="single" w:sz="18" w:space="0" w:color="auto"/>
            </w:tcBorders>
          </w:tcPr>
          <w:p w14:paraId="065D5037" w14:textId="77777777" w:rsidR="00DE015C" w:rsidRPr="00666761" w:rsidRDefault="00DE015C" w:rsidP="00A0697D">
            <w:pPr>
              <w:rPr>
                <w:rFonts w:ascii="Lato" w:hAnsi="Lato"/>
              </w:rPr>
            </w:pPr>
          </w:p>
        </w:tc>
        <w:tc>
          <w:tcPr>
            <w:tcW w:w="900" w:type="dxa"/>
            <w:tcBorders>
              <w:left w:val="single" w:sz="18" w:space="0" w:color="auto"/>
              <w:right w:val="single" w:sz="18" w:space="0" w:color="auto"/>
            </w:tcBorders>
          </w:tcPr>
          <w:p w14:paraId="44DB0F51" w14:textId="77777777" w:rsidR="00DE015C" w:rsidRPr="00666761" w:rsidRDefault="00DE015C" w:rsidP="00A0697D">
            <w:pPr>
              <w:rPr>
                <w:rFonts w:ascii="Lato" w:hAnsi="Lato"/>
              </w:rPr>
            </w:pPr>
          </w:p>
        </w:tc>
        <w:tc>
          <w:tcPr>
            <w:tcW w:w="2358" w:type="dxa"/>
            <w:tcBorders>
              <w:left w:val="single" w:sz="18" w:space="0" w:color="auto"/>
              <w:right w:val="single" w:sz="18" w:space="0" w:color="auto"/>
            </w:tcBorders>
          </w:tcPr>
          <w:p w14:paraId="22E77F41" w14:textId="77777777" w:rsidR="00DE015C" w:rsidRPr="00666761" w:rsidRDefault="00DE015C" w:rsidP="00A0697D">
            <w:pPr>
              <w:rPr>
                <w:rFonts w:ascii="Lato" w:hAnsi="Lato"/>
              </w:rPr>
            </w:pPr>
          </w:p>
        </w:tc>
      </w:tr>
      <w:tr w:rsidR="00DE015C" w:rsidRPr="00666761" w14:paraId="627C5729" w14:textId="77777777" w:rsidTr="00DE015C">
        <w:trPr>
          <w:trHeight w:val="432"/>
          <w:jc w:val="center"/>
        </w:trPr>
        <w:tc>
          <w:tcPr>
            <w:tcW w:w="1795" w:type="dxa"/>
            <w:tcBorders>
              <w:left w:val="single" w:sz="18" w:space="0" w:color="auto"/>
              <w:right w:val="single" w:sz="18" w:space="0" w:color="auto"/>
            </w:tcBorders>
          </w:tcPr>
          <w:p w14:paraId="592CA065" w14:textId="77777777" w:rsidR="00DE015C" w:rsidRPr="00666761" w:rsidRDefault="00DE015C" w:rsidP="00A0697D">
            <w:pPr>
              <w:rPr>
                <w:rFonts w:ascii="Lato" w:hAnsi="Lato"/>
              </w:rPr>
            </w:pPr>
          </w:p>
        </w:tc>
        <w:tc>
          <w:tcPr>
            <w:tcW w:w="1242" w:type="dxa"/>
            <w:tcBorders>
              <w:left w:val="single" w:sz="18" w:space="0" w:color="auto"/>
            </w:tcBorders>
          </w:tcPr>
          <w:p w14:paraId="2012357C" w14:textId="77777777" w:rsidR="00DE015C" w:rsidRPr="00666761" w:rsidRDefault="00DE015C" w:rsidP="00A0697D">
            <w:pPr>
              <w:rPr>
                <w:rFonts w:ascii="Lato" w:hAnsi="Lato"/>
              </w:rPr>
            </w:pPr>
          </w:p>
        </w:tc>
        <w:tc>
          <w:tcPr>
            <w:tcW w:w="630" w:type="dxa"/>
            <w:tcBorders>
              <w:right w:val="single" w:sz="18" w:space="0" w:color="auto"/>
            </w:tcBorders>
          </w:tcPr>
          <w:p w14:paraId="759A9402" w14:textId="77777777" w:rsidR="00DE015C" w:rsidRPr="00666761" w:rsidRDefault="00DE015C" w:rsidP="00A0697D">
            <w:pPr>
              <w:rPr>
                <w:rFonts w:ascii="Lato" w:hAnsi="Lato"/>
              </w:rPr>
            </w:pPr>
          </w:p>
        </w:tc>
        <w:tc>
          <w:tcPr>
            <w:tcW w:w="1260" w:type="dxa"/>
            <w:tcBorders>
              <w:left w:val="single" w:sz="18" w:space="0" w:color="auto"/>
            </w:tcBorders>
          </w:tcPr>
          <w:p w14:paraId="462D193F" w14:textId="77777777" w:rsidR="00DE015C" w:rsidRPr="00666761" w:rsidRDefault="00DE015C" w:rsidP="00A0697D">
            <w:pPr>
              <w:rPr>
                <w:rFonts w:ascii="Lato" w:hAnsi="Lato"/>
              </w:rPr>
            </w:pPr>
          </w:p>
        </w:tc>
        <w:tc>
          <w:tcPr>
            <w:tcW w:w="540" w:type="dxa"/>
            <w:tcBorders>
              <w:right w:val="single" w:sz="18" w:space="0" w:color="auto"/>
            </w:tcBorders>
          </w:tcPr>
          <w:p w14:paraId="4B2E5DED" w14:textId="77777777" w:rsidR="00DE015C" w:rsidRPr="00666761" w:rsidRDefault="00DE015C" w:rsidP="00A0697D">
            <w:pPr>
              <w:rPr>
                <w:rFonts w:ascii="Lato" w:hAnsi="Lato"/>
              </w:rPr>
            </w:pPr>
          </w:p>
        </w:tc>
        <w:tc>
          <w:tcPr>
            <w:tcW w:w="1350" w:type="dxa"/>
            <w:tcBorders>
              <w:left w:val="single" w:sz="18" w:space="0" w:color="auto"/>
            </w:tcBorders>
          </w:tcPr>
          <w:p w14:paraId="4CD63758" w14:textId="77777777" w:rsidR="00DE015C" w:rsidRPr="00666761" w:rsidRDefault="00DE015C" w:rsidP="00A0697D">
            <w:pPr>
              <w:rPr>
                <w:rFonts w:ascii="Lato" w:hAnsi="Lato"/>
              </w:rPr>
            </w:pPr>
          </w:p>
        </w:tc>
        <w:tc>
          <w:tcPr>
            <w:tcW w:w="540" w:type="dxa"/>
            <w:tcBorders>
              <w:right w:val="single" w:sz="18" w:space="0" w:color="auto"/>
            </w:tcBorders>
          </w:tcPr>
          <w:p w14:paraId="51161A89" w14:textId="77777777" w:rsidR="00DE015C" w:rsidRPr="00666761" w:rsidRDefault="00DE015C" w:rsidP="00A0697D">
            <w:pPr>
              <w:rPr>
                <w:rFonts w:ascii="Lato" w:hAnsi="Lato"/>
              </w:rPr>
            </w:pPr>
          </w:p>
        </w:tc>
        <w:tc>
          <w:tcPr>
            <w:tcW w:w="1260" w:type="dxa"/>
            <w:tcBorders>
              <w:left w:val="single" w:sz="18" w:space="0" w:color="auto"/>
            </w:tcBorders>
          </w:tcPr>
          <w:p w14:paraId="5804E55E" w14:textId="77777777" w:rsidR="00DE015C" w:rsidRPr="00666761" w:rsidRDefault="00DE015C" w:rsidP="00A0697D">
            <w:pPr>
              <w:rPr>
                <w:rFonts w:ascii="Lato" w:hAnsi="Lato"/>
              </w:rPr>
            </w:pPr>
          </w:p>
        </w:tc>
        <w:tc>
          <w:tcPr>
            <w:tcW w:w="630" w:type="dxa"/>
            <w:tcBorders>
              <w:right w:val="single" w:sz="18" w:space="0" w:color="auto"/>
            </w:tcBorders>
          </w:tcPr>
          <w:p w14:paraId="4EE01AB1" w14:textId="77777777" w:rsidR="00DE015C" w:rsidRPr="00666761" w:rsidRDefault="00DE015C" w:rsidP="00A0697D">
            <w:pPr>
              <w:rPr>
                <w:rFonts w:ascii="Lato" w:hAnsi="Lato"/>
              </w:rPr>
            </w:pPr>
          </w:p>
        </w:tc>
        <w:tc>
          <w:tcPr>
            <w:tcW w:w="1260" w:type="dxa"/>
            <w:tcBorders>
              <w:left w:val="single" w:sz="18" w:space="0" w:color="auto"/>
            </w:tcBorders>
          </w:tcPr>
          <w:p w14:paraId="066CE673" w14:textId="77777777" w:rsidR="00DE015C" w:rsidRPr="00666761" w:rsidRDefault="00DE015C" w:rsidP="00A0697D">
            <w:pPr>
              <w:rPr>
                <w:rFonts w:ascii="Lato" w:hAnsi="Lato"/>
              </w:rPr>
            </w:pPr>
          </w:p>
        </w:tc>
        <w:tc>
          <w:tcPr>
            <w:tcW w:w="540" w:type="dxa"/>
            <w:tcBorders>
              <w:right w:val="single" w:sz="18" w:space="0" w:color="auto"/>
            </w:tcBorders>
          </w:tcPr>
          <w:p w14:paraId="1AD17DB5" w14:textId="77777777" w:rsidR="00DE015C" w:rsidRPr="00666761" w:rsidRDefault="00DE015C" w:rsidP="00A0697D">
            <w:pPr>
              <w:rPr>
                <w:rFonts w:ascii="Lato" w:hAnsi="Lato"/>
              </w:rPr>
            </w:pPr>
          </w:p>
        </w:tc>
        <w:tc>
          <w:tcPr>
            <w:tcW w:w="900" w:type="dxa"/>
            <w:tcBorders>
              <w:left w:val="single" w:sz="18" w:space="0" w:color="auto"/>
              <w:right w:val="single" w:sz="18" w:space="0" w:color="auto"/>
            </w:tcBorders>
          </w:tcPr>
          <w:p w14:paraId="71D03782" w14:textId="77777777" w:rsidR="00DE015C" w:rsidRPr="00666761" w:rsidRDefault="00DE015C" w:rsidP="00A0697D">
            <w:pPr>
              <w:rPr>
                <w:rFonts w:ascii="Lato" w:hAnsi="Lato"/>
              </w:rPr>
            </w:pPr>
          </w:p>
        </w:tc>
        <w:tc>
          <w:tcPr>
            <w:tcW w:w="2358" w:type="dxa"/>
            <w:tcBorders>
              <w:left w:val="single" w:sz="18" w:space="0" w:color="auto"/>
              <w:right w:val="single" w:sz="18" w:space="0" w:color="auto"/>
            </w:tcBorders>
          </w:tcPr>
          <w:p w14:paraId="5BEE5D40" w14:textId="77777777" w:rsidR="00DE015C" w:rsidRPr="00666761" w:rsidRDefault="00DE015C" w:rsidP="00A0697D">
            <w:pPr>
              <w:rPr>
                <w:rFonts w:ascii="Lato" w:hAnsi="Lato"/>
              </w:rPr>
            </w:pPr>
          </w:p>
        </w:tc>
      </w:tr>
      <w:tr w:rsidR="00DE015C" w:rsidRPr="00666761" w14:paraId="63A89AAD" w14:textId="77777777" w:rsidTr="00DE015C">
        <w:trPr>
          <w:trHeight w:val="432"/>
          <w:jc w:val="center"/>
        </w:trPr>
        <w:tc>
          <w:tcPr>
            <w:tcW w:w="1795" w:type="dxa"/>
            <w:tcBorders>
              <w:left w:val="single" w:sz="18" w:space="0" w:color="auto"/>
              <w:right w:val="single" w:sz="18" w:space="0" w:color="auto"/>
            </w:tcBorders>
          </w:tcPr>
          <w:p w14:paraId="5728A3D9" w14:textId="77777777" w:rsidR="00DE015C" w:rsidRPr="00666761" w:rsidRDefault="00DE015C" w:rsidP="00A0697D">
            <w:pPr>
              <w:rPr>
                <w:rFonts w:ascii="Lato" w:hAnsi="Lato"/>
              </w:rPr>
            </w:pPr>
          </w:p>
        </w:tc>
        <w:tc>
          <w:tcPr>
            <w:tcW w:w="1242" w:type="dxa"/>
            <w:tcBorders>
              <w:left w:val="single" w:sz="18" w:space="0" w:color="auto"/>
            </w:tcBorders>
          </w:tcPr>
          <w:p w14:paraId="4D22A182" w14:textId="77777777" w:rsidR="00DE015C" w:rsidRPr="00666761" w:rsidRDefault="00DE015C" w:rsidP="00A0697D">
            <w:pPr>
              <w:rPr>
                <w:rFonts w:ascii="Lato" w:hAnsi="Lato"/>
              </w:rPr>
            </w:pPr>
          </w:p>
        </w:tc>
        <w:tc>
          <w:tcPr>
            <w:tcW w:w="630" w:type="dxa"/>
            <w:tcBorders>
              <w:right w:val="single" w:sz="18" w:space="0" w:color="auto"/>
            </w:tcBorders>
          </w:tcPr>
          <w:p w14:paraId="449AE4B9" w14:textId="77777777" w:rsidR="00DE015C" w:rsidRPr="00666761" w:rsidRDefault="00DE015C" w:rsidP="00A0697D">
            <w:pPr>
              <w:rPr>
                <w:rFonts w:ascii="Lato" w:hAnsi="Lato"/>
              </w:rPr>
            </w:pPr>
          </w:p>
        </w:tc>
        <w:tc>
          <w:tcPr>
            <w:tcW w:w="1260" w:type="dxa"/>
            <w:tcBorders>
              <w:left w:val="single" w:sz="18" w:space="0" w:color="auto"/>
            </w:tcBorders>
          </w:tcPr>
          <w:p w14:paraId="054567A6" w14:textId="77777777" w:rsidR="00DE015C" w:rsidRPr="00666761" w:rsidRDefault="00DE015C" w:rsidP="00A0697D">
            <w:pPr>
              <w:rPr>
                <w:rFonts w:ascii="Lato" w:hAnsi="Lato"/>
              </w:rPr>
            </w:pPr>
          </w:p>
        </w:tc>
        <w:tc>
          <w:tcPr>
            <w:tcW w:w="540" w:type="dxa"/>
            <w:tcBorders>
              <w:right w:val="single" w:sz="18" w:space="0" w:color="auto"/>
            </w:tcBorders>
          </w:tcPr>
          <w:p w14:paraId="52A607FF" w14:textId="77777777" w:rsidR="00DE015C" w:rsidRPr="00666761" w:rsidRDefault="00DE015C" w:rsidP="00A0697D">
            <w:pPr>
              <w:rPr>
                <w:rFonts w:ascii="Lato" w:hAnsi="Lato"/>
              </w:rPr>
            </w:pPr>
          </w:p>
        </w:tc>
        <w:tc>
          <w:tcPr>
            <w:tcW w:w="1350" w:type="dxa"/>
            <w:tcBorders>
              <w:left w:val="single" w:sz="18" w:space="0" w:color="auto"/>
            </w:tcBorders>
          </w:tcPr>
          <w:p w14:paraId="468DA06C" w14:textId="77777777" w:rsidR="00DE015C" w:rsidRPr="00666761" w:rsidRDefault="00DE015C" w:rsidP="00A0697D">
            <w:pPr>
              <w:rPr>
                <w:rFonts w:ascii="Lato" w:hAnsi="Lato"/>
              </w:rPr>
            </w:pPr>
          </w:p>
        </w:tc>
        <w:tc>
          <w:tcPr>
            <w:tcW w:w="540" w:type="dxa"/>
            <w:tcBorders>
              <w:right w:val="single" w:sz="18" w:space="0" w:color="auto"/>
            </w:tcBorders>
          </w:tcPr>
          <w:p w14:paraId="42502075" w14:textId="77777777" w:rsidR="00DE015C" w:rsidRPr="00666761" w:rsidRDefault="00DE015C" w:rsidP="00A0697D">
            <w:pPr>
              <w:rPr>
                <w:rFonts w:ascii="Lato" w:hAnsi="Lato"/>
              </w:rPr>
            </w:pPr>
          </w:p>
        </w:tc>
        <w:tc>
          <w:tcPr>
            <w:tcW w:w="1260" w:type="dxa"/>
            <w:tcBorders>
              <w:left w:val="single" w:sz="18" w:space="0" w:color="auto"/>
            </w:tcBorders>
          </w:tcPr>
          <w:p w14:paraId="16F9FE73" w14:textId="77777777" w:rsidR="00DE015C" w:rsidRPr="00666761" w:rsidRDefault="00DE015C" w:rsidP="00A0697D">
            <w:pPr>
              <w:rPr>
                <w:rFonts w:ascii="Lato" w:hAnsi="Lato"/>
              </w:rPr>
            </w:pPr>
          </w:p>
        </w:tc>
        <w:tc>
          <w:tcPr>
            <w:tcW w:w="630" w:type="dxa"/>
            <w:tcBorders>
              <w:right w:val="single" w:sz="18" w:space="0" w:color="auto"/>
            </w:tcBorders>
          </w:tcPr>
          <w:p w14:paraId="0FA3425E" w14:textId="77777777" w:rsidR="00DE015C" w:rsidRPr="00666761" w:rsidRDefault="00DE015C" w:rsidP="00A0697D">
            <w:pPr>
              <w:rPr>
                <w:rFonts w:ascii="Lato" w:hAnsi="Lato"/>
              </w:rPr>
            </w:pPr>
          </w:p>
        </w:tc>
        <w:tc>
          <w:tcPr>
            <w:tcW w:w="1260" w:type="dxa"/>
            <w:tcBorders>
              <w:left w:val="single" w:sz="18" w:space="0" w:color="auto"/>
            </w:tcBorders>
          </w:tcPr>
          <w:p w14:paraId="0535D9A8" w14:textId="77777777" w:rsidR="00DE015C" w:rsidRPr="00666761" w:rsidRDefault="00DE015C" w:rsidP="00A0697D">
            <w:pPr>
              <w:rPr>
                <w:rFonts w:ascii="Lato" w:hAnsi="Lato"/>
              </w:rPr>
            </w:pPr>
          </w:p>
        </w:tc>
        <w:tc>
          <w:tcPr>
            <w:tcW w:w="540" w:type="dxa"/>
            <w:tcBorders>
              <w:right w:val="single" w:sz="18" w:space="0" w:color="auto"/>
            </w:tcBorders>
          </w:tcPr>
          <w:p w14:paraId="7DEBBCC6" w14:textId="77777777" w:rsidR="00DE015C" w:rsidRPr="00666761" w:rsidRDefault="00DE015C" w:rsidP="00A0697D">
            <w:pPr>
              <w:rPr>
                <w:rFonts w:ascii="Lato" w:hAnsi="Lato"/>
              </w:rPr>
            </w:pPr>
          </w:p>
        </w:tc>
        <w:tc>
          <w:tcPr>
            <w:tcW w:w="900" w:type="dxa"/>
            <w:tcBorders>
              <w:left w:val="single" w:sz="18" w:space="0" w:color="auto"/>
              <w:right w:val="single" w:sz="18" w:space="0" w:color="auto"/>
            </w:tcBorders>
          </w:tcPr>
          <w:p w14:paraId="57B5E15A" w14:textId="77777777" w:rsidR="00DE015C" w:rsidRPr="00666761" w:rsidRDefault="00DE015C" w:rsidP="00A0697D">
            <w:pPr>
              <w:rPr>
                <w:rFonts w:ascii="Lato" w:hAnsi="Lato"/>
              </w:rPr>
            </w:pPr>
          </w:p>
        </w:tc>
        <w:tc>
          <w:tcPr>
            <w:tcW w:w="2358" w:type="dxa"/>
            <w:tcBorders>
              <w:left w:val="single" w:sz="18" w:space="0" w:color="auto"/>
              <w:right w:val="single" w:sz="18" w:space="0" w:color="auto"/>
            </w:tcBorders>
          </w:tcPr>
          <w:p w14:paraId="77932969" w14:textId="77777777" w:rsidR="00DE015C" w:rsidRPr="00666761" w:rsidRDefault="00DE015C" w:rsidP="00A0697D">
            <w:pPr>
              <w:rPr>
                <w:rFonts w:ascii="Lato" w:hAnsi="Lato"/>
              </w:rPr>
            </w:pPr>
          </w:p>
        </w:tc>
      </w:tr>
      <w:tr w:rsidR="00DE015C" w:rsidRPr="00666761" w14:paraId="427B2D91" w14:textId="77777777" w:rsidTr="00DE015C">
        <w:trPr>
          <w:trHeight w:val="432"/>
          <w:jc w:val="center"/>
        </w:trPr>
        <w:tc>
          <w:tcPr>
            <w:tcW w:w="1795" w:type="dxa"/>
            <w:tcBorders>
              <w:left w:val="single" w:sz="18" w:space="0" w:color="auto"/>
              <w:bottom w:val="single" w:sz="18" w:space="0" w:color="auto"/>
              <w:right w:val="single" w:sz="18" w:space="0" w:color="auto"/>
            </w:tcBorders>
          </w:tcPr>
          <w:p w14:paraId="5642D0AA" w14:textId="77777777" w:rsidR="00DE015C" w:rsidRPr="00666761" w:rsidRDefault="00DE015C" w:rsidP="00A0697D">
            <w:pPr>
              <w:rPr>
                <w:rFonts w:ascii="Lato" w:hAnsi="Lato"/>
              </w:rPr>
            </w:pPr>
          </w:p>
        </w:tc>
        <w:tc>
          <w:tcPr>
            <w:tcW w:w="1242" w:type="dxa"/>
            <w:tcBorders>
              <w:left w:val="single" w:sz="18" w:space="0" w:color="auto"/>
              <w:bottom w:val="single" w:sz="18" w:space="0" w:color="auto"/>
            </w:tcBorders>
          </w:tcPr>
          <w:p w14:paraId="5C4BE039" w14:textId="77777777" w:rsidR="00DE015C" w:rsidRPr="00666761" w:rsidRDefault="00DE015C" w:rsidP="00A0697D">
            <w:pPr>
              <w:rPr>
                <w:rFonts w:ascii="Lato" w:hAnsi="Lato"/>
              </w:rPr>
            </w:pPr>
          </w:p>
        </w:tc>
        <w:tc>
          <w:tcPr>
            <w:tcW w:w="630" w:type="dxa"/>
            <w:tcBorders>
              <w:bottom w:val="single" w:sz="18" w:space="0" w:color="auto"/>
              <w:right w:val="single" w:sz="18" w:space="0" w:color="auto"/>
            </w:tcBorders>
          </w:tcPr>
          <w:p w14:paraId="65E5DC12" w14:textId="77777777" w:rsidR="00DE015C" w:rsidRPr="00666761" w:rsidRDefault="00DE015C" w:rsidP="00A0697D">
            <w:pPr>
              <w:rPr>
                <w:rFonts w:ascii="Lato" w:hAnsi="Lato"/>
              </w:rPr>
            </w:pPr>
          </w:p>
        </w:tc>
        <w:tc>
          <w:tcPr>
            <w:tcW w:w="1260" w:type="dxa"/>
            <w:tcBorders>
              <w:left w:val="single" w:sz="18" w:space="0" w:color="auto"/>
              <w:bottom w:val="single" w:sz="18" w:space="0" w:color="auto"/>
            </w:tcBorders>
          </w:tcPr>
          <w:p w14:paraId="3E3897EC" w14:textId="77777777" w:rsidR="00DE015C" w:rsidRPr="00666761" w:rsidRDefault="00DE015C" w:rsidP="00A0697D">
            <w:pPr>
              <w:rPr>
                <w:rFonts w:ascii="Lato" w:hAnsi="Lato"/>
              </w:rPr>
            </w:pPr>
          </w:p>
        </w:tc>
        <w:tc>
          <w:tcPr>
            <w:tcW w:w="540" w:type="dxa"/>
            <w:tcBorders>
              <w:bottom w:val="single" w:sz="18" w:space="0" w:color="auto"/>
              <w:right w:val="single" w:sz="18" w:space="0" w:color="auto"/>
            </w:tcBorders>
          </w:tcPr>
          <w:p w14:paraId="1C291C77" w14:textId="77777777" w:rsidR="00DE015C" w:rsidRPr="00666761" w:rsidRDefault="00DE015C" w:rsidP="00A0697D">
            <w:pPr>
              <w:rPr>
                <w:rFonts w:ascii="Lato" w:hAnsi="Lato"/>
              </w:rPr>
            </w:pPr>
          </w:p>
        </w:tc>
        <w:tc>
          <w:tcPr>
            <w:tcW w:w="1350" w:type="dxa"/>
            <w:tcBorders>
              <w:left w:val="single" w:sz="18" w:space="0" w:color="auto"/>
              <w:bottom w:val="single" w:sz="18" w:space="0" w:color="auto"/>
            </w:tcBorders>
          </w:tcPr>
          <w:p w14:paraId="7035D200" w14:textId="77777777" w:rsidR="00DE015C" w:rsidRPr="00666761" w:rsidRDefault="00DE015C" w:rsidP="00A0697D">
            <w:pPr>
              <w:rPr>
                <w:rFonts w:ascii="Lato" w:hAnsi="Lato"/>
              </w:rPr>
            </w:pPr>
          </w:p>
        </w:tc>
        <w:tc>
          <w:tcPr>
            <w:tcW w:w="540" w:type="dxa"/>
            <w:tcBorders>
              <w:bottom w:val="single" w:sz="18" w:space="0" w:color="auto"/>
              <w:right w:val="single" w:sz="18" w:space="0" w:color="auto"/>
            </w:tcBorders>
          </w:tcPr>
          <w:p w14:paraId="5BC642DC" w14:textId="77777777" w:rsidR="00DE015C" w:rsidRPr="00666761" w:rsidRDefault="00DE015C" w:rsidP="00A0697D">
            <w:pPr>
              <w:rPr>
                <w:rFonts w:ascii="Lato" w:hAnsi="Lato"/>
              </w:rPr>
            </w:pPr>
          </w:p>
        </w:tc>
        <w:tc>
          <w:tcPr>
            <w:tcW w:w="1260" w:type="dxa"/>
            <w:tcBorders>
              <w:left w:val="single" w:sz="18" w:space="0" w:color="auto"/>
              <w:bottom w:val="single" w:sz="18" w:space="0" w:color="auto"/>
            </w:tcBorders>
          </w:tcPr>
          <w:p w14:paraId="5FFFCB4F" w14:textId="77777777" w:rsidR="00DE015C" w:rsidRPr="00666761" w:rsidRDefault="00DE015C" w:rsidP="00A0697D">
            <w:pPr>
              <w:rPr>
                <w:rFonts w:ascii="Lato" w:hAnsi="Lato"/>
              </w:rPr>
            </w:pPr>
          </w:p>
        </w:tc>
        <w:tc>
          <w:tcPr>
            <w:tcW w:w="630" w:type="dxa"/>
            <w:tcBorders>
              <w:bottom w:val="single" w:sz="18" w:space="0" w:color="auto"/>
              <w:right w:val="single" w:sz="18" w:space="0" w:color="auto"/>
            </w:tcBorders>
          </w:tcPr>
          <w:p w14:paraId="73278A49" w14:textId="77777777" w:rsidR="00DE015C" w:rsidRPr="00666761" w:rsidRDefault="00DE015C" w:rsidP="00A0697D">
            <w:pPr>
              <w:rPr>
                <w:rFonts w:ascii="Lato" w:hAnsi="Lato"/>
              </w:rPr>
            </w:pPr>
          </w:p>
        </w:tc>
        <w:tc>
          <w:tcPr>
            <w:tcW w:w="1260" w:type="dxa"/>
            <w:tcBorders>
              <w:left w:val="single" w:sz="18" w:space="0" w:color="auto"/>
              <w:bottom w:val="single" w:sz="18" w:space="0" w:color="auto"/>
            </w:tcBorders>
          </w:tcPr>
          <w:p w14:paraId="4EF104A2" w14:textId="77777777" w:rsidR="00DE015C" w:rsidRPr="00666761" w:rsidRDefault="00DE015C" w:rsidP="00A0697D">
            <w:pPr>
              <w:rPr>
                <w:rFonts w:ascii="Lato" w:hAnsi="Lato"/>
              </w:rPr>
            </w:pPr>
          </w:p>
        </w:tc>
        <w:tc>
          <w:tcPr>
            <w:tcW w:w="540" w:type="dxa"/>
            <w:tcBorders>
              <w:bottom w:val="single" w:sz="18" w:space="0" w:color="auto"/>
              <w:right w:val="single" w:sz="18" w:space="0" w:color="auto"/>
            </w:tcBorders>
          </w:tcPr>
          <w:p w14:paraId="0F4BAD45" w14:textId="77777777" w:rsidR="00DE015C" w:rsidRPr="00666761" w:rsidRDefault="00DE015C" w:rsidP="00A0697D">
            <w:pPr>
              <w:rPr>
                <w:rFonts w:ascii="Lato" w:hAnsi="Lato"/>
              </w:rPr>
            </w:pPr>
          </w:p>
        </w:tc>
        <w:tc>
          <w:tcPr>
            <w:tcW w:w="900" w:type="dxa"/>
            <w:tcBorders>
              <w:left w:val="single" w:sz="18" w:space="0" w:color="auto"/>
              <w:bottom w:val="single" w:sz="18" w:space="0" w:color="auto"/>
              <w:right w:val="single" w:sz="18" w:space="0" w:color="auto"/>
            </w:tcBorders>
          </w:tcPr>
          <w:p w14:paraId="6542F18D" w14:textId="77777777" w:rsidR="00DE015C" w:rsidRPr="00666761" w:rsidRDefault="00DE015C" w:rsidP="00A0697D">
            <w:pPr>
              <w:rPr>
                <w:rFonts w:ascii="Lato" w:hAnsi="Lato"/>
              </w:rPr>
            </w:pPr>
          </w:p>
        </w:tc>
        <w:tc>
          <w:tcPr>
            <w:tcW w:w="2358" w:type="dxa"/>
            <w:tcBorders>
              <w:left w:val="single" w:sz="18" w:space="0" w:color="auto"/>
              <w:bottom w:val="single" w:sz="18" w:space="0" w:color="auto"/>
              <w:right w:val="single" w:sz="18" w:space="0" w:color="auto"/>
            </w:tcBorders>
          </w:tcPr>
          <w:p w14:paraId="5439A4FC" w14:textId="77777777" w:rsidR="00DE015C" w:rsidRPr="00666761" w:rsidRDefault="00DE015C" w:rsidP="00A0697D">
            <w:pPr>
              <w:rPr>
                <w:rFonts w:ascii="Lato" w:hAnsi="Lato"/>
              </w:rPr>
            </w:pPr>
          </w:p>
        </w:tc>
      </w:tr>
    </w:tbl>
    <w:p w14:paraId="01D5F105" w14:textId="77777777" w:rsidR="0071737F" w:rsidRPr="00743F57" w:rsidRDefault="0071737F" w:rsidP="00934728">
      <w:pPr>
        <w:rPr>
          <w:rFonts w:ascii="Lato" w:hAnsi="Lato"/>
        </w:rPr>
      </w:pPr>
    </w:p>
    <w:sectPr w:rsidR="0071737F" w:rsidRPr="00743F57" w:rsidSect="00D95015">
      <w:footerReference w:type="default" r:id="rId16"/>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5B99" w14:textId="77777777" w:rsidR="007B2DDA" w:rsidRDefault="007B2DDA" w:rsidP="00B30DA3">
      <w:pPr>
        <w:spacing w:after="0" w:line="240" w:lineRule="auto"/>
      </w:pPr>
      <w:r>
        <w:separator/>
      </w:r>
    </w:p>
  </w:endnote>
  <w:endnote w:type="continuationSeparator" w:id="0">
    <w:p w14:paraId="3C1D1FD7" w14:textId="77777777" w:rsidR="007B2DDA" w:rsidRDefault="007B2DDA" w:rsidP="00B3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5A34" w14:textId="64376370" w:rsidR="007B2DDA" w:rsidRDefault="008D64C7">
    <w:pPr>
      <w:pStyle w:val="Footer"/>
    </w:pPr>
    <w:r w:rsidRPr="009F3D19">
      <w:rPr>
        <w:noProof/>
      </w:rPr>
      <w:drawing>
        <wp:anchor distT="0" distB="0" distL="114300" distR="114300" simplePos="0" relativeHeight="251659264" behindDoc="0" locked="0" layoutInCell="1" allowOverlap="1" wp14:anchorId="5607B866" wp14:editId="300ABC06">
          <wp:simplePos x="0" y="0"/>
          <wp:positionH relativeFrom="margin">
            <wp:posOffset>-313898</wp:posOffset>
          </wp:positionH>
          <wp:positionV relativeFrom="paragraph">
            <wp:posOffset>-67291</wp:posOffset>
          </wp:positionV>
          <wp:extent cx="1247140" cy="712470"/>
          <wp:effectExtent l="0" t="0" r="0" b="0"/>
          <wp:wrapNone/>
          <wp:docPr id="3" name="Picture 1"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712470"/>
                  </a:xfrm>
                  <a:prstGeom prst="rect">
                    <a:avLst/>
                  </a:prstGeom>
                  <a:noFill/>
                  <a:ln>
                    <a:noFill/>
                  </a:ln>
                </pic:spPr>
              </pic:pic>
            </a:graphicData>
          </a:graphic>
        </wp:anchor>
      </w:drawing>
    </w:r>
  </w:p>
  <w:p w14:paraId="4E64CC04" w14:textId="2EB92601" w:rsidR="00360606" w:rsidRDefault="008D64C7" w:rsidP="008D64C7">
    <w:pPr>
      <w:pStyle w:val="Footer"/>
      <w:jc w:val="center"/>
      <w:rPr>
        <w:noProof/>
      </w:rPr>
    </w:pPr>
    <w:r w:rsidRPr="003961B3">
      <w:rPr>
        <w:rFonts w:ascii="Lato" w:hAnsi="Lato" w:cs="Arial"/>
      </w:rPr>
      <w:t>This institution is an equal opportunity provider.</w:t>
    </w:r>
    <w:r>
      <w:rPr>
        <w:rFonts w:ascii="Lato" w:hAnsi="Lato" w:cs="Arial"/>
      </w:rPr>
      <w:t xml:space="preserve"> </w:t>
    </w:r>
    <w:r w:rsidR="001A10DB">
      <w:rPr>
        <w:rFonts w:ascii="Lato" w:hAnsi="Lato" w:cs="Arial"/>
      </w:rPr>
      <w:t>September</w:t>
    </w:r>
    <w:r>
      <w:rPr>
        <w:rFonts w:ascii="Lato" w:hAnsi="Lato" w:cs="Arial"/>
      </w:rPr>
      <w:t xml:space="preserve"> 2022.</w:t>
    </w:r>
  </w:p>
  <w:p w14:paraId="0BF38794" w14:textId="11EEDA92" w:rsidR="00360606" w:rsidRPr="004F4A79" w:rsidRDefault="00360606" w:rsidP="00360606">
    <w:pPr>
      <w:pStyle w:val="Footer"/>
    </w:pPr>
    <w:r w:rsidRPr="004F4A79">
      <w:rPr>
        <w:noProof/>
        <w:sz w:val="18"/>
        <w:szCs w:val="18"/>
      </w:rPr>
      <w:tab/>
    </w:r>
  </w:p>
  <w:p w14:paraId="7C77A87C" w14:textId="77777777" w:rsidR="007B2DDA" w:rsidRDefault="007B2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5793" w14:textId="70CB13F6" w:rsidR="007B2DDA" w:rsidRDefault="00D95015">
    <w:pPr>
      <w:pStyle w:val="Footer"/>
    </w:pPr>
    <w:r w:rsidRPr="009F3D19">
      <w:rPr>
        <w:noProof/>
      </w:rPr>
      <w:drawing>
        <wp:anchor distT="0" distB="0" distL="114300" distR="114300" simplePos="0" relativeHeight="251661312" behindDoc="0" locked="0" layoutInCell="1" allowOverlap="1" wp14:anchorId="2659ED90" wp14:editId="705EB165">
          <wp:simplePos x="0" y="0"/>
          <wp:positionH relativeFrom="margin">
            <wp:align>left</wp:align>
          </wp:positionH>
          <wp:positionV relativeFrom="paragraph">
            <wp:posOffset>-108917</wp:posOffset>
          </wp:positionV>
          <wp:extent cx="1247140" cy="712470"/>
          <wp:effectExtent l="0" t="0" r="0" b="0"/>
          <wp:wrapNone/>
          <wp:docPr id="1" name="Picture 1"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712470"/>
                  </a:xfrm>
                  <a:prstGeom prst="rect">
                    <a:avLst/>
                  </a:prstGeom>
                  <a:noFill/>
                  <a:ln>
                    <a:noFill/>
                  </a:ln>
                </pic:spPr>
              </pic:pic>
            </a:graphicData>
          </a:graphic>
        </wp:anchor>
      </w:drawing>
    </w:r>
  </w:p>
  <w:p w14:paraId="427C9E57" w14:textId="77777777" w:rsidR="00D95015" w:rsidRDefault="00D95015" w:rsidP="00D95015">
    <w:pPr>
      <w:pStyle w:val="Footer"/>
      <w:jc w:val="center"/>
      <w:rPr>
        <w:noProof/>
      </w:rPr>
    </w:pPr>
    <w:r w:rsidRPr="003961B3">
      <w:rPr>
        <w:rFonts w:ascii="Lato" w:hAnsi="Lato" w:cs="Arial"/>
      </w:rPr>
      <w:t>This institution is an equal opportunity provider.</w:t>
    </w:r>
    <w:r>
      <w:rPr>
        <w:rFonts w:ascii="Lato" w:hAnsi="Lato" w:cs="Arial"/>
      </w:rPr>
      <w:t xml:space="preserve"> April 2022.</w:t>
    </w:r>
  </w:p>
  <w:p w14:paraId="7D094D55" w14:textId="677D563D" w:rsidR="007B2DDA" w:rsidRDefault="007B2DDA" w:rsidP="00B561C8">
    <w:pPr>
      <w:pStyle w:val="Footer"/>
      <w:rPr>
        <w:noProof/>
      </w:rPr>
    </w:pPr>
  </w:p>
  <w:p w14:paraId="4313FB8A" w14:textId="77777777" w:rsidR="007B2DDA" w:rsidRDefault="007B2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3434" w14:textId="77777777" w:rsidR="007B2DDA" w:rsidRDefault="007B2DDA" w:rsidP="00B30DA3">
      <w:pPr>
        <w:spacing w:after="0" w:line="240" w:lineRule="auto"/>
      </w:pPr>
      <w:r>
        <w:separator/>
      </w:r>
    </w:p>
  </w:footnote>
  <w:footnote w:type="continuationSeparator" w:id="0">
    <w:p w14:paraId="1EA0FCD7" w14:textId="77777777" w:rsidR="007B2DDA" w:rsidRDefault="007B2DDA" w:rsidP="00B3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7FF"/>
    <w:multiLevelType w:val="hybridMultilevel"/>
    <w:tmpl w:val="02DCF2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749A0"/>
    <w:multiLevelType w:val="hybridMultilevel"/>
    <w:tmpl w:val="7BAE239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4241B7"/>
    <w:multiLevelType w:val="hybridMultilevel"/>
    <w:tmpl w:val="0AA0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16B6B"/>
    <w:multiLevelType w:val="hybridMultilevel"/>
    <w:tmpl w:val="58401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25C1C"/>
    <w:multiLevelType w:val="hybridMultilevel"/>
    <w:tmpl w:val="DF92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00A48"/>
    <w:multiLevelType w:val="hybridMultilevel"/>
    <w:tmpl w:val="445A8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5D2B0E"/>
    <w:multiLevelType w:val="hybridMultilevel"/>
    <w:tmpl w:val="2ACC4D1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61B03"/>
    <w:multiLevelType w:val="hybridMultilevel"/>
    <w:tmpl w:val="F93C1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A8607F"/>
    <w:multiLevelType w:val="hybridMultilevel"/>
    <w:tmpl w:val="EBB4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B3E2B"/>
    <w:multiLevelType w:val="hybridMultilevel"/>
    <w:tmpl w:val="61289F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53560BB"/>
    <w:multiLevelType w:val="hybridMultilevel"/>
    <w:tmpl w:val="7F4C033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71682C"/>
    <w:multiLevelType w:val="hybridMultilevel"/>
    <w:tmpl w:val="DABE5D5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12" w15:restartNumberingAfterBreak="0">
    <w:nsid w:val="393B5971"/>
    <w:multiLevelType w:val="hybridMultilevel"/>
    <w:tmpl w:val="35043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FA2245"/>
    <w:multiLevelType w:val="hybridMultilevel"/>
    <w:tmpl w:val="EE221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546CC9"/>
    <w:multiLevelType w:val="hybridMultilevel"/>
    <w:tmpl w:val="BEFEAA9E"/>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C0437"/>
    <w:multiLevelType w:val="hybridMultilevel"/>
    <w:tmpl w:val="C600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85571"/>
    <w:multiLevelType w:val="hybridMultilevel"/>
    <w:tmpl w:val="2D5C7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C0303B"/>
    <w:multiLevelType w:val="hybridMultilevel"/>
    <w:tmpl w:val="F0E64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B211D"/>
    <w:multiLevelType w:val="hybridMultilevel"/>
    <w:tmpl w:val="E592AA1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F074DC4"/>
    <w:multiLevelType w:val="hybridMultilevel"/>
    <w:tmpl w:val="51EA07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1039E"/>
    <w:multiLevelType w:val="hybridMultilevel"/>
    <w:tmpl w:val="FC7CB1B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C22091"/>
    <w:multiLevelType w:val="hybridMultilevel"/>
    <w:tmpl w:val="7C8ED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A784D"/>
    <w:multiLevelType w:val="hybridMultilevel"/>
    <w:tmpl w:val="CA302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AD4322"/>
    <w:multiLevelType w:val="hybridMultilevel"/>
    <w:tmpl w:val="481A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D5EFF"/>
    <w:multiLevelType w:val="hybridMultilevel"/>
    <w:tmpl w:val="5858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10548"/>
    <w:multiLevelType w:val="hybridMultilevel"/>
    <w:tmpl w:val="B0B6C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63423968">
    <w:abstractNumId w:val="8"/>
  </w:num>
  <w:num w:numId="2" w16cid:durableId="2095126627">
    <w:abstractNumId w:val="2"/>
  </w:num>
  <w:num w:numId="3" w16cid:durableId="1555576353">
    <w:abstractNumId w:val="9"/>
  </w:num>
  <w:num w:numId="4" w16cid:durableId="966621172">
    <w:abstractNumId w:val="18"/>
  </w:num>
  <w:num w:numId="5" w16cid:durableId="2081709924">
    <w:abstractNumId w:val="11"/>
  </w:num>
  <w:num w:numId="6" w16cid:durableId="639770202">
    <w:abstractNumId w:val="14"/>
  </w:num>
  <w:num w:numId="7" w16cid:durableId="1379863189">
    <w:abstractNumId w:val="21"/>
  </w:num>
  <w:num w:numId="8" w16cid:durableId="1701280259">
    <w:abstractNumId w:val="24"/>
  </w:num>
  <w:num w:numId="9" w16cid:durableId="1450007519">
    <w:abstractNumId w:val="19"/>
  </w:num>
  <w:num w:numId="10" w16cid:durableId="1214926606">
    <w:abstractNumId w:val="15"/>
  </w:num>
  <w:num w:numId="11" w16cid:durableId="1300069206">
    <w:abstractNumId w:val="6"/>
  </w:num>
  <w:num w:numId="12" w16cid:durableId="116411873">
    <w:abstractNumId w:val="0"/>
  </w:num>
  <w:num w:numId="13" w16cid:durableId="883177380">
    <w:abstractNumId w:val="4"/>
  </w:num>
  <w:num w:numId="14" w16cid:durableId="762726829">
    <w:abstractNumId w:val="23"/>
  </w:num>
  <w:num w:numId="15" w16cid:durableId="1562134923">
    <w:abstractNumId w:val="17"/>
  </w:num>
  <w:num w:numId="16" w16cid:durableId="1284311717">
    <w:abstractNumId w:val="3"/>
  </w:num>
  <w:num w:numId="17" w16cid:durableId="17255693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0809212">
    <w:abstractNumId w:val="22"/>
  </w:num>
  <w:num w:numId="19" w16cid:durableId="249312137">
    <w:abstractNumId w:val="10"/>
  </w:num>
  <w:num w:numId="20" w16cid:durableId="725107005">
    <w:abstractNumId w:val="1"/>
  </w:num>
  <w:num w:numId="21" w16cid:durableId="323582970">
    <w:abstractNumId w:val="20"/>
  </w:num>
  <w:num w:numId="22" w16cid:durableId="309360842">
    <w:abstractNumId w:val="12"/>
  </w:num>
  <w:num w:numId="23" w16cid:durableId="398554904">
    <w:abstractNumId w:val="16"/>
  </w:num>
  <w:num w:numId="24" w16cid:durableId="1038967031">
    <w:abstractNumId w:val="7"/>
  </w:num>
  <w:num w:numId="25" w16cid:durableId="1993412407">
    <w:abstractNumId w:val="5"/>
  </w:num>
  <w:num w:numId="26" w16cid:durableId="3619765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A0C"/>
    <w:rsid w:val="0001336E"/>
    <w:rsid w:val="00022183"/>
    <w:rsid w:val="00031493"/>
    <w:rsid w:val="00032434"/>
    <w:rsid w:val="00045C4A"/>
    <w:rsid w:val="00051661"/>
    <w:rsid w:val="000560F5"/>
    <w:rsid w:val="000566C3"/>
    <w:rsid w:val="000615CC"/>
    <w:rsid w:val="0008353F"/>
    <w:rsid w:val="00091C42"/>
    <w:rsid w:val="00097A3F"/>
    <w:rsid w:val="000C440A"/>
    <w:rsid w:val="000C4849"/>
    <w:rsid w:val="000D120A"/>
    <w:rsid w:val="000D5B83"/>
    <w:rsid w:val="00101115"/>
    <w:rsid w:val="00111CA5"/>
    <w:rsid w:val="001166EF"/>
    <w:rsid w:val="0013365C"/>
    <w:rsid w:val="00144250"/>
    <w:rsid w:val="00151880"/>
    <w:rsid w:val="00162EA7"/>
    <w:rsid w:val="00186596"/>
    <w:rsid w:val="001A10DB"/>
    <w:rsid w:val="001B7307"/>
    <w:rsid w:val="001D1BB2"/>
    <w:rsid w:val="001F3488"/>
    <w:rsid w:val="0020551F"/>
    <w:rsid w:val="00213C57"/>
    <w:rsid w:val="00217444"/>
    <w:rsid w:val="00234C5B"/>
    <w:rsid w:val="0023575B"/>
    <w:rsid w:val="0023607C"/>
    <w:rsid w:val="00253FB7"/>
    <w:rsid w:val="002643EE"/>
    <w:rsid w:val="00266C12"/>
    <w:rsid w:val="002771EC"/>
    <w:rsid w:val="00287763"/>
    <w:rsid w:val="00291D1A"/>
    <w:rsid w:val="002976BF"/>
    <w:rsid w:val="002B3D26"/>
    <w:rsid w:val="002C4E9A"/>
    <w:rsid w:val="002D0173"/>
    <w:rsid w:val="002D1AFF"/>
    <w:rsid w:val="00305CA8"/>
    <w:rsid w:val="0031042E"/>
    <w:rsid w:val="003128CE"/>
    <w:rsid w:val="00323C14"/>
    <w:rsid w:val="0034702E"/>
    <w:rsid w:val="00360606"/>
    <w:rsid w:val="003A212C"/>
    <w:rsid w:val="003B4A63"/>
    <w:rsid w:val="003C383A"/>
    <w:rsid w:val="003C4C15"/>
    <w:rsid w:val="003D17B6"/>
    <w:rsid w:val="004038C8"/>
    <w:rsid w:val="00413552"/>
    <w:rsid w:val="00423BC3"/>
    <w:rsid w:val="00456DDF"/>
    <w:rsid w:val="00481FD5"/>
    <w:rsid w:val="004A10A3"/>
    <w:rsid w:val="004C5532"/>
    <w:rsid w:val="004E5084"/>
    <w:rsid w:val="004F0F7E"/>
    <w:rsid w:val="00501F63"/>
    <w:rsid w:val="00512DBB"/>
    <w:rsid w:val="0056495A"/>
    <w:rsid w:val="00570C82"/>
    <w:rsid w:val="00595EFC"/>
    <w:rsid w:val="005A4AE4"/>
    <w:rsid w:val="005A6EFE"/>
    <w:rsid w:val="005C0E0E"/>
    <w:rsid w:val="005C5EFD"/>
    <w:rsid w:val="005F5500"/>
    <w:rsid w:val="006153E1"/>
    <w:rsid w:val="00623EC4"/>
    <w:rsid w:val="00634127"/>
    <w:rsid w:val="00643BBC"/>
    <w:rsid w:val="006526A3"/>
    <w:rsid w:val="0066693C"/>
    <w:rsid w:val="00695902"/>
    <w:rsid w:val="00697049"/>
    <w:rsid w:val="006A60E8"/>
    <w:rsid w:val="006C3002"/>
    <w:rsid w:val="0071737F"/>
    <w:rsid w:val="007212F8"/>
    <w:rsid w:val="0072190A"/>
    <w:rsid w:val="00725B75"/>
    <w:rsid w:val="00741A91"/>
    <w:rsid w:val="007426AA"/>
    <w:rsid w:val="00743F57"/>
    <w:rsid w:val="00754D3E"/>
    <w:rsid w:val="00765EB2"/>
    <w:rsid w:val="00766A33"/>
    <w:rsid w:val="00777E17"/>
    <w:rsid w:val="007A72AB"/>
    <w:rsid w:val="007B2DDA"/>
    <w:rsid w:val="007D792C"/>
    <w:rsid w:val="007E50C6"/>
    <w:rsid w:val="00801D98"/>
    <w:rsid w:val="00802B47"/>
    <w:rsid w:val="008036B3"/>
    <w:rsid w:val="008553B9"/>
    <w:rsid w:val="00856149"/>
    <w:rsid w:val="008608F9"/>
    <w:rsid w:val="00870D0A"/>
    <w:rsid w:val="008A26C5"/>
    <w:rsid w:val="008A4CCA"/>
    <w:rsid w:val="008A66B0"/>
    <w:rsid w:val="008B21BF"/>
    <w:rsid w:val="008B7599"/>
    <w:rsid w:val="008C1E25"/>
    <w:rsid w:val="008C5A8A"/>
    <w:rsid w:val="008D472F"/>
    <w:rsid w:val="008D5684"/>
    <w:rsid w:val="008D64C7"/>
    <w:rsid w:val="008D7860"/>
    <w:rsid w:val="008F114F"/>
    <w:rsid w:val="00910160"/>
    <w:rsid w:val="00917648"/>
    <w:rsid w:val="009235A2"/>
    <w:rsid w:val="00934716"/>
    <w:rsid w:val="00934728"/>
    <w:rsid w:val="0093681A"/>
    <w:rsid w:val="00953CC4"/>
    <w:rsid w:val="00957A24"/>
    <w:rsid w:val="009658E5"/>
    <w:rsid w:val="009A2465"/>
    <w:rsid w:val="009A57F9"/>
    <w:rsid w:val="009C24B2"/>
    <w:rsid w:val="009C31EF"/>
    <w:rsid w:val="00A17317"/>
    <w:rsid w:val="00A2137E"/>
    <w:rsid w:val="00A24B4B"/>
    <w:rsid w:val="00A313B9"/>
    <w:rsid w:val="00A369EA"/>
    <w:rsid w:val="00A41F1C"/>
    <w:rsid w:val="00A55A0C"/>
    <w:rsid w:val="00A55A57"/>
    <w:rsid w:val="00A55E97"/>
    <w:rsid w:val="00A806BE"/>
    <w:rsid w:val="00A929C7"/>
    <w:rsid w:val="00AA548A"/>
    <w:rsid w:val="00AB3888"/>
    <w:rsid w:val="00AE0765"/>
    <w:rsid w:val="00AE1363"/>
    <w:rsid w:val="00B00DCB"/>
    <w:rsid w:val="00B0317B"/>
    <w:rsid w:val="00B30DA3"/>
    <w:rsid w:val="00B456C1"/>
    <w:rsid w:val="00B53CCD"/>
    <w:rsid w:val="00B561C8"/>
    <w:rsid w:val="00B91DB7"/>
    <w:rsid w:val="00BE26E0"/>
    <w:rsid w:val="00BF6903"/>
    <w:rsid w:val="00C16245"/>
    <w:rsid w:val="00C258B6"/>
    <w:rsid w:val="00C27879"/>
    <w:rsid w:val="00C4726E"/>
    <w:rsid w:val="00C7252A"/>
    <w:rsid w:val="00C94983"/>
    <w:rsid w:val="00CD0317"/>
    <w:rsid w:val="00CD1518"/>
    <w:rsid w:val="00CD194C"/>
    <w:rsid w:val="00CD3B75"/>
    <w:rsid w:val="00CD6954"/>
    <w:rsid w:val="00CF6C1A"/>
    <w:rsid w:val="00D21F34"/>
    <w:rsid w:val="00D30E43"/>
    <w:rsid w:val="00D3636A"/>
    <w:rsid w:val="00D41505"/>
    <w:rsid w:val="00D518C5"/>
    <w:rsid w:val="00D673A0"/>
    <w:rsid w:val="00D95015"/>
    <w:rsid w:val="00DB365C"/>
    <w:rsid w:val="00DB737E"/>
    <w:rsid w:val="00DC0D1F"/>
    <w:rsid w:val="00DE015C"/>
    <w:rsid w:val="00DE7E3D"/>
    <w:rsid w:val="00DF14EC"/>
    <w:rsid w:val="00DF1E99"/>
    <w:rsid w:val="00DF2704"/>
    <w:rsid w:val="00E0067C"/>
    <w:rsid w:val="00E04A0F"/>
    <w:rsid w:val="00E16436"/>
    <w:rsid w:val="00E167AB"/>
    <w:rsid w:val="00E31887"/>
    <w:rsid w:val="00E429AE"/>
    <w:rsid w:val="00E463FB"/>
    <w:rsid w:val="00E703C6"/>
    <w:rsid w:val="00E81B8E"/>
    <w:rsid w:val="00E8357F"/>
    <w:rsid w:val="00E871CA"/>
    <w:rsid w:val="00E9094B"/>
    <w:rsid w:val="00EC266F"/>
    <w:rsid w:val="00EC2965"/>
    <w:rsid w:val="00EC67B5"/>
    <w:rsid w:val="00ED71B5"/>
    <w:rsid w:val="00EF3B92"/>
    <w:rsid w:val="00F01A59"/>
    <w:rsid w:val="00F108BB"/>
    <w:rsid w:val="00F40215"/>
    <w:rsid w:val="00F42BF8"/>
    <w:rsid w:val="00F52307"/>
    <w:rsid w:val="00F5467E"/>
    <w:rsid w:val="00F62DE3"/>
    <w:rsid w:val="00F81F6E"/>
    <w:rsid w:val="00F87A72"/>
    <w:rsid w:val="00FA4A40"/>
    <w:rsid w:val="00FA7F82"/>
    <w:rsid w:val="00FB72C6"/>
    <w:rsid w:val="00FC2170"/>
    <w:rsid w:val="00FC7F1C"/>
    <w:rsid w:val="00FE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A6204A"/>
  <w15:chartTrackingRefBased/>
  <w15:docId w15:val="{F7461948-E87F-4D28-A85C-40647FA1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031493"/>
    <w:pPr>
      <w:spacing w:line="240" w:lineRule="auto"/>
      <w:contextualSpacing/>
      <w:outlineLvl w:val="0"/>
    </w:pPr>
    <w:rPr>
      <w:rFonts w:ascii="Lato" w:hAnsi="Lato"/>
      <w:b/>
      <w:color w:val="auto"/>
      <w:sz w:val="22"/>
      <w:szCs w:val="22"/>
    </w:rPr>
  </w:style>
  <w:style w:type="paragraph" w:styleId="Heading2">
    <w:name w:val="heading 2"/>
    <w:basedOn w:val="Normal"/>
    <w:next w:val="Normal"/>
    <w:link w:val="Heading2Char"/>
    <w:uiPriority w:val="9"/>
    <w:unhideWhenUsed/>
    <w:qFormat/>
    <w:rsid w:val="008A66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19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7F"/>
    <w:pPr>
      <w:ind w:left="720"/>
      <w:contextualSpacing/>
    </w:pPr>
    <w:rPr>
      <w:rFonts w:ascii="Lato" w:hAnsi="Lato" w:cs="Arial"/>
      <w:sz w:val="24"/>
      <w:szCs w:val="24"/>
    </w:rPr>
  </w:style>
  <w:style w:type="paragraph" w:styleId="Subtitle">
    <w:name w:val="Subtitle"/>
    <w:basedOn w:val="Normal"/>
    <w:next w:val="Normal"/>
    <w:link w:val="SubtitleChar"/>
    <w:uiPriority w:val="11"/>
    <w:qFormat/>
    <w:rsid w:val="00E8357F"/>
    <w:pPr>
      <w:numPr>
        <w:ilvl w:val="1"/>
      </w:numPr>
      <w:jc w:val="center"/>
    </w:pPr>
    <w:rPr>
      <w:rFonts w:ascii="Lato" w:eastAsiaTheme="minorEastAsia" w:hAnsi="Lato"/>
      <w:b/>
      <w:spacing w:val="15"/>
      <w:sz w:val="28"/>
    </w:rPr>
  </w:style>
  <w:style w:type="character" w:customStyle="1" w:styleId="SubtitleChar">
    <w:name w:val="Subtitle Char"/>
    <w:basedOn w:val="DefaultParagraphFont"/>
    <w:link w:val="Subtitle"/>
    <w:uiPriority w:val="11"/>
    <w:rsid w:val="00E8357F"/>
    <w:rPr>
      <w:rFonts w:ascii="Lato" w:eastAsiaTheme="minorEastAsia" w:hAnsi="Lato"/>
      <w:b/>
      <w:spacing w:val="15"/>
      <w:sz w:val="28"/>
    </w:rPr>
  </w:style>
  <w:style w:type="character" w:customStyle="1" w:styleId="Heading1Char">
    <w:name w:val="Heading 1 Char"/>
    <w:basedOn w:val="DefaultParagraphFont"/>
    <w:link w:val="Heading1"/>
    <w:uiPriority w:val="9"/>
    <w:rsid w:val="00031493"/>
    <w:rPr>
      <w:rFonts w:ascii="Lato" w:eastAsiaTheme="majorEastAsia" w:hAnsi="Lato" w:cstheme="majorBidi"/>
      <w:b/>
    </w:rPr>
  </w:style>
  <w:style w:type="character" w:styleId="Hyperlink">
    <w:name w:val="Hyperlink"/>
    <w:basedOn w:val="DefaultParagraphFont"/>
    <w:unhideWhenUsed/>
    <w:rsid w:val="00E8357F"/>
    <w:rPr>
      <w:color w:val="0000FF"/>
      <w:u w:val="single"/>
    </w:rPr>
  </w:style>
  <w:style w:type="paragraph" w:styleId="Title">
    <w:name w:val="Title"/>
    <w:basedOn w:val="Normal"/>
    <w:next w:val="Normal"/>
    <w:link w:val="TitleChar"/>
    <w:uiPriority w:val="10"/>
    <w:qFormat/>
    <w:rsid w:val="00E835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357F"/>
    <w:rPr>
      <w:rFonts w:asciiTheme="majorHAnsi" w:eastAsiaTheme="majorEastAsia" w:hAnsiTheme="majorHAnsi" w:cstheme="majorBidi"/>
      <w:spacing w:val="-10"/>
      <w:kern w:val="28"/>
      <w:sz w:val="56"/>
      <w:szCs w:val="56"/>
    </w:rPr>
  </w:style>
  <w:style w:type="paragraph" w:styleId="NoSpacing">
    <w:name w:val="No Spacing"/>
    <w:uiPriority w:val="1"/>
    <w:qFormat/>
    <w:rsid w:val="00801D98"/>
    <w:pPr>
      <w:spacing w:after="0" w:line="240" w:lineRule="auto"/>
    </w:pPr>
  </w:style>
  <w:style w:type="character" w:styleId="FollowedHyperlink">
    <w:name w:val="FollowedHyperlink"/>
    <w:basedOn w:val="DefaultParagraphFont"/>
    <w:uiPriority w:val="99"/>
    <w:semiHidden/>
    <w:unhideWhenUsed/>
    <w:rsid w:val="003C4C15"/>
    <w:rPr>
      <w:color w:val="954F72" w:themeColor="followedHyperlink"/>
      <w:u w:val="single"/>
    </w:rPr>
  </w:style>
  <w:style w:type="character" w:customStyle="1" w:styleId="Heading2Char">
    <w:name w:val="Heading 2 Char"/>
    <w:basedOn w:val="DefaultParagraphFont"/>
    <w:link w:val="Heading2"/>
    <w:uiPriority w:val="9"/>
    <w:rsid w:val="008A66B0"/>
    <w:rPr>
      <w:rFonts w:asciiTheme="majorHAnsi" w:eastAsiaTheme="majorEastAsia" w:hAnsiTheme="majorHAnsi" w:cstheme="majorBidi"/>
      <w:color w:val="2E74B5" w:themeColor="accent1" w:themeShade="BF"/>
      <w:sz w:val="26"/>
      <w:szCs w:val="26"/>
    </w:rPr>
  </w:style>
  <w:style w:type="character" w:styleId="SubtleReference">
    <w:name w:val="Subtle Reference"/>
    <w:basedOn w:val="DefaultParagraphFont"/>
    <w:uiPriority w:val="31"/>
    <w:qFormat/>
    <w:rsid w:val="0072190A"/>
    <w:rPr>
      <w:smallCaps/>
      <w:color w:val="5A5A5A" w:themeColor="text1" w:themeTint="A5"/>
    </w:rPr>
  </w:style>
  <w:style w:type="character" w:styleId="Strong">
    <w:name w:val="Strong"/>
    <w:basedOn w:val="DefaultParagraphFont"/>
    <w:uiPriority w:val="22"/>
    <w:qFormat/>
    <w:rsid w:val="0072190A"/>
    <w:rPr>
      <w:b/>
      <w:bCs/>
    </w:rPr>
  </w:style>
  <w:style w:type="character" w:customStyle="1" w:styleId="Heading3Char">
    <w:name w:val="Heading 3 Char"/>
    <w:basedOn w:val="DefaultParagraphFont"/>
    <w:link w:val="Heading3"/>
    <w:uiPriority w:val="9"/>
    <w:rsid w:val="0072190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8D5684"/>
    <w:rPr>
      <w:sz w:val="16"/>
      <w:szCs w:val="16"/>
    </w:rPr>
  </w:style>
  <w:style w:type="paragraph" w:styleId="CommentText">
    <w:name w:val="annotation text"/>
    <w:basedOn w:val="Normal"/>
    <w:link w:val="CommentTextChar"/>
    <w:uiPriority w:val="99"/>
    <w:unhideWhenUsed/>
    <w:rsid w:val="008D5684"/>
    <w:pPr>
      <w:spacing w:line="240" w:lineRule="auto"/>
    </w:pPr>
    <w:rPr>
      <w:sz w:val="20"/>
      <w:szCs w:val="20"/>
    </w:rPr>
  </w:style>
  <w:style w:type="character" w:customStyle="1" w:styleId="CommentTextChar">
    <w:name w:val="Comment Text Char"/>
    <w:basedOn w:val="DefaultParagraphFont"/>
    <w:link w:val="CommentText"/>
    <w:uiPriority w:val="99"/>
    <w:rsid w:val="008D5684"/>
    <w:rPr>
      <w:sz w:val="20"/>
      <w:szCs w:val="20"/>
    </w:rPr>
  </w:style>
  <w:style w:type="paragraph" w:styleId="CommentSubject">
    <w:name w:val="annotation subject"/>
    <w:basedOn w:val="CommentText"/>
    <w:next w:val="CommentText"/>
    <w:link w:val="CommentSubjectChar"/>
    <w:uiPriority w:val="99"/>
    <w:semiHidden/>
    <w:unhideWhenUsed/>
    <w:rsid w:val="008D5684"/>
    <w:rPr>
      <w:b/>
      <w:bCs/>
    </w:rPr>
  </w:style>
  <w:style w:type="character" w:customStyle="1" w:styleId="CommentSubjectChar">
    <w:name w:val="Comment Subject Char"/>
    <w:basedOn w:val="CommentTextChar"/>
    <w:link w:val="CommentSubject"/>
    <w:uiPriority w:val="99"/>
    <w:semiHidden/>
    <w:rsid w:val="008D5684"/>
    <w:rPr>
      <w:b/>
      <w:bCs/>
      <w:sz w:val="20"/>
      <w:szCs w:val="20"/>
    </w:rPr>
  </w:style>
  <w:style w:type="paragraph" w:styleId="BalloonText">
    <w:name w:val="Balloon Text"/>
    <w:basedOn w:val="Normal"/>
    <w:link w:val="BalloonTextChar"/>
    <w:uiPriority w:val="99"/>
    <w:semiHidden/>
    <w:unhideWhenUsed/>
    <w:rsid w:val="008D5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684"/>
    <w:rPr>
      <w:rFonts w:ascii="Segoe UI" w:hAnsi="Segoe UI" w:cs="Segoe UI"/>
      <w:sz w:val="18"/>
      <w:szCs w:val="18"/>
    </w:rPr>
  </w:style>
  <w:style w:type="table" w:styleId="TableGrid">
    <w:name w:val="Table Grid"/>
    <w:basedOn w:val="TableNormal"/>
    <w:uiPriority w:val="39"/>
    <w:rsid w:val="00D4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A3"/>
  </w:style>
  <w:style w:type="paragraph" w:styleId="Footer">
    <w:name w:val="footer"/>
    <w:basedOn w:val="Normal"/>
    <w:link w:val="FooterChar"/>
    <w:uiPriority w:val="99"/>
    <w:unhideWhenUsed/>
    <w:rsid w:val="00B3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A3"/>
  </w:style>
  <w:style w:type="character" w:styleId="UnresolvedMention">
    <w:name w:val="Unresolved Mention"/>
    <w:basedOn w:val="DefaultParagraphFont"/>
    <w:uiPriority w:val="99"/>
    <w:semiHidden/>
    <w:unhideWhenUsed/>
    <w:rsid w:val="00EC6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688">
      <w:bodyDiv w:val="1"/>
      <w:marLeft w:val="0"/>
      <w:marRight w:val="0"/>
      <w:marTop w:val="0"/>
      <w:marBottom w:val="0"/>
      <w:divBdr>
        <w:top w:val="none" w:sz="0" w:space="0" w:color="auto"/>
        <w:left w:val="none" w:sz="0" w:space="0" w:color="auto"/>
        <w:bottom w:val="none" w:sz="0" w:space="0" w:color="auto"/>
        <w:right w:val="none" w:sz="0" w:space="0" w:color="auto"/>
      </w:divBdr>
    </w:div>
    <w:div w:id="492111111">
      <w:bodyDiv w:val="1"/>
      <w:marLeft w:val="0"/>
      <w:marRight w:val="0"/>
      <w:marTop w:val="0"/>
      <w:marBottom w:val="0"/>
      <w:divBdr>
        <w:top w:val="none" w:sz="0" w:space="0" w:color="auto"/>
        <w:left w:val="none" w:sz="0" w:space="0" w:color="auto"/>
        <w:bottom w:val="none" w:sz="0" w:space="0" w:color="auto"/>
        <w:right w:val="none" w:sz="0" w:space="0" w:color="auto"/>
      </w:divBdr>
    </w:div>
    <w:div w:id="8729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chool-nutrition/pdf/sp-41-2016.pdf" TargetMode="External"/><Relationship Id="rId13" Type="http://schemas.openxmlformats.org/officeDocument/2006/relationships/hyperlink" Target="https://dpi.wi.gov/school-nutrition/programs/afterschool-sna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i.wi.gov/sites/default/files/imce/school-nutrition/guidance-for-donating-food.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code/admin_code/atcp/055/75_.pdf" TargetMode="External"/><Relationship Id="rId5" Type="http://schemas.openxmlformats.org/officeDocument/2006/relationships/webSettings" Target="webSettings.xml"/><Relationship Id="rId15" Type="http://schemas.openxmlformats.org/officeDocument/2006/relationships/hyperlink" Target="mailto:sntfoodsafety@dpi.wi.gov" TargetMode="External"/><Relationship Id="rId10" Type="http://schemas.openxmlformats.org/officeDocument/2006/relationships/hyperlink" Target="https://dpi.wi.gov/sites/default/files/imce/wisconsin-school-meals-rock/_files/meal-appeal-self-assessment.pdf" TargetMode="External"/><Relationship Id="rId4" Type="http://schemas.openxmlformats.org/officeDocument/2006/relationships/settings" Target="settings.xml"/><Relationship Id="rId9" Type="http://schemas.openxmlformats.org/officeDocument/2006/relationships/hyperlink" Target="https://dpi.wi.gov/sites/default/files/imce/school-nutrition/pdf/snt-mail-101116.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2C91B-2FF8-4A40-A53F-A1EA8354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Sharing and No Thank You Table Toolkit</vt:lpstr>
    </vt:vector>
  </TitlesOfParts>
  <Company>Department of Public Instruction</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and No Thank You Table Toolkit</dc:title>
  <dc:subject/>
  <dc:creator>Voss. Kirsten T.   DPI</dc:creator>
  <cp:keywords/>
  <dc:description/>
  <cp:lastModifiedBy>Laubert, Jeffrey F. DPI</cp:lastModifiedBy>
  <cp:revision>2</cp:revision>
  <cp:lastPrinted>2019-10-24T18:58:00Z</cp:lastPrinted>
  <dcterms:created xsi:type="dcterms:W3CDTF">2022-09-19T16:09:00Z</dcterms:created>
  <dcterms:modified xsi:type="dcterms:W3CDTF">2022-09-19T16:09:00Z</dcterms:modified>
</cp:coreProperties>
</file>