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7493" w14:textId="77777777" w:rsidR="00FA04E3" w:rsidRPr="00962ECD" w:rsidRDefault="006133F9" w:rsidP="006A21CB">
      <w:pPr>
        <w:pStyle w:val="Heading1"/>
        <w:keepNext/>
        <w:tabs>
          <w:tab w:val="left" w:pos="825"/>
          <w:tab w:val="center" w:pos="5112"/>
        </w:tabs>
        <w:ind w:right="234"/>
        <w:jc w:val="center"/>
        <w:rPr>
          <w:rFonts w:ascii="Lato" w:hAnsi="Lato" w:cs="Arial"/>
          <w:b/>
          <w:bCs/>
          <w:sz w:val="36"/>
          <w:szCs w:val="36"/>
        </w:rPr>
      </w:pPr>
      <w:r w:rsidRPr="00962ECD">
        <w:rPr>
          <w:rFonts w:ascii="Lato" w:hAnsi="Lato" w:cs="Arial"/>
          <w:b/>
          <w:bCs/>
          <w:sz w:val="36"/>
          <w:szCs w:val="36"/>
        </w:rPr>
        <w:t>USDA FOODS</w:t>
      </w:r>
      <w:r w:rsidR="00FA04E3" w:rsidRPr="00962ECD">
        <w:rPr>
          <w:rFonts w:ascii="Lato" w:hAnsi="Lato" w:cs="Arial"/>
          <w:b/>
          <w:bCs/>
          <w:sz w:val="36"/>
          <w:szCs w:val="36"/>
        </w:rPr>
        <w:t xml:space="preserve"> PROGRAM</w:t>
      </w:r>
    </w:p>
    <w:p w14:paraId="25D80D1C" w14:textId="7A0F53D4" w:rsidR="00B3137C" w:rsidRPr="00962ECD" w:rsidRDefault="00CB16A4" w:rsidP="006A21CB">
      <w:pPr>
        <w:pStyle w:val="Heading1"/>
        <w:keepNext/>
        <w:tabs>
          <w:tab w:val="left" w:pos="315"/>
          <w:tab w:val="center" w:pos="4680"/>
        </w:tabs>
        <w:ind w:right="234"/>
        <w:jc w:val="center"/>
        <w:rPr>
          <w:rFonts w:ascii="Lato" w:hAnsi="Lato" w:cs="Arial"/>
          <w:b/>
          <w:bCs/>
          <w:sz w:val="36"/>
          <w:szCs w:val="36"/>
        </w:rPr>
      </w:pPr>
      <w:r w:rsidRPr="00962ECD">
        <w:rPr>
          <w:rFonts w:ascii="Lato" w:hAnsi="Lato" w:cs="Arial"/>
          <w:b/>
          <w:bCs/>
          <w:sz w:val="36"/>
          <w:szCs w:val="36"/>
        </w:rPr>
        <w:t xml:space="preserve">TEMPLATE AGREEMENT BETWEEN </w:t>
      </w:r>
      <w:r w:rsidR="005C244C" w:rsidRPr="00962ECD">
        <w:rPr>
          <w:rFonts w:ascii="Lato" w:hAnsi="Lato" w:cs="Arial"/>
          <w:b/>
          <w:bCs/>
          <w:sz w:val="36"/>
          <w:szCs w:val="36"/>
        </w:rPr>
        <w:t>SCHOOL FOOD AUTHOR</w:t>
      </w:r>
      <w:r w:rsidR="005A6A57" w:rsidRPr="00962ECD">
        <w:rPr>
          <w:rFonts w:ascii="Lato" w:hAnsi="Lato" w:cs="Arial"/>
          <w:b/>
          <w:bCs/>
          <w:sz w:val="36"/>
          <w:szCs w:val="36"/>
        </w:rPr>
        <w:t>IT</w:t>
      </w:r>
      <w:r w:rsidR="005C244C" w:rsidRPr="00962ECD">
        <w:rPr>
          <w:rFonts w:ascii="Lato" w:hAnsi="Lato" w:cs="Arial"/>
          <w:b/>
          <w:bCs/>
          <w:sz w:val="36"/>
          <w:szCs w:val="36"/>
        </w:rPr>
        <w:t>Y</w:t>
      </w:r>
      <w:r w:rsidR="00BD32BD" w:rsidRPr="00962ECD">
        <w:rPr>
          <w:rFonts w:ascii="Lato" w:hAnsi="Lato" w:cs="Arial"/>
          <w:b/>
          <w:bCs/>
          <w:sz w:val="36"/>
          <w:szCs w:val="36"/>
        </w:rPr>
        <w:t xml:space="preserve"> </w:t>
      </w:r>
      <w:r w:rsidRPr="00962ECD">
        <w:rPr>
          <w:rFonts w:ascii="Lato" w:hAnsi="Lato" w:cs="Arial"/>
          <w:b/>
          <w:bCs/>
          <w:sz w:val="36"/>
          <w:szCs w:val="36"/>
        </w:rPr>
        <w:t xml:space="preserve">AND </w:t>
      </w:r>
      <w:r w:rsidR="00997793" w:rsidRPr="00962ECD">
        <w:rPr>
          <w:rFonts w:ascii="Lato" w:hAnsi="Lato" w:cs="Arial"/>
          <w:b/>
          <w:bCs/>
          <w:sz w:val="36"/>
          <w:szCs w:val="36"/>
        </w:rPr>
        <w:t xml:space="preserve">COMMERCIAL </w:t>
      </w:r>
      <w:r w:rsidRPr="00962ECD">
        <w:rPr>
          <w:rFonts w:ascii="Lato" w:hAnsi="Lato" w:cs="Arial"/>
          <w:b/>
          <w:bCs/>
          <w:sz w:val="36"/>
          <w:szCs w:val="36"/>
        </w:rPr>
        <w:t>DISTRIBUTOR</w:t>
      </w:r>
      <w:r w:rsidR="00FA04E3" w:rsidRPr="00962ECD">
        <w:rPr>
          <w:rFonts w:ascii="Lato" w:hAnsi="Lato" w:cs="Arial"/>
          <w:b/>
          <w:bCs/>
          <w:sz w:val="36"/>
          <w:szCs w:val="36"/>
        </w:rPr>
        <w:t xml:space="preserve"> OF</w:t>
      </w:r>
    </w:p>
    <w:p w14:paraId="6C7BBF9D" w14:textId="77777777" w:rsidR="00FA04E3" w:rsidRPr="00C73EE6" w:rsidRDefault="00FA04E3" w:rsidP="006A21CB">
      <w:pPr>
        <w:pStyle w:val="Heading1"/>
        <w:keepNext/>
        <w:tabs>
          <w:tab w:val="left" w:pos="315"/>
          <w:tab w:val="center" w:pos="4680"/>
        </w:tabs>
        <w:ind w:right="234"/>
        <w:jc w:val="center"/>
        <w:rPr>
          <w:rFonts w:asciiTheme="minorHAnsi" w:hAnsiTheme="minorHAnsi" w:cs="Arial"/>
          <w:b/>
          <w:bCs/>
          <w:sz w:val="36"/>
          <w:szCs w:val="36"/>
        </w:rPr>
      </w:pPr>
      <w:r w:rsidRPr="00962ECD">
        <w:rPr>
          <w:rFonts w:ascii="Lato" w:hAnsi="Lato" w:cs="Arial"/>
          <w:b/>
          <w:bCs/>
          <w:sz w:val="36"/>
          <w:szCs w:val="36"/>
        </w:rPr>
        <w:t>USDA FOOD</w:t>
      </w:r>
      <w:r w:rsidR="003F7649" w:rsidRPr="00962ECD">
        <w:rPr>
          <w:rFonts w:ascii="Lato" w:hAnsi="Lato" w:cs="Arial"/>
          <w:b/>
          <w:bCs/>
          <w:sz w:val="36"/>
          <w:szCs w:val="36"/>
        </w:rPr>
        <w:t>S</w:t>
      </w:r>
      <w:r w:rsidR="00EE5C94" w:rsidRPr="00962ECD">
        <w:rPr>
          <w:rFonts w:ascii="Lato" w:hAnsi="Lato" w:cs="Arial"/>
          <w:b/>
          <w:bCs/>
          <w:sz w:val="36"/>
          <w:szCs w:val="36"/>
        </w:rPr>
        <w:t xml:space="preserve"> IN WISCONSIN</w:t>
      </w:r>
    </w:p>
    <w:p w14:paraId="6272DF12" w14:textId="77777777" w:rsidR="00FA04E3" w:rsidRPr="00C73EE6" w:rsidRDefault="00FA04E3">
      <w:pPr>
        <w:rPr>
          <w:rFonts w:asciiTheme="minorHAnsi" w:hAnsiTheme="minorHAnsi"/>
        </w:rPr>
      </w:pPr>
    </w:p>
    <w:p w14:paraId="6BE4AB40" w14:textId="4390767D" w:rsidR="00FA04E3" w:rsidRPr="00962ECD" w:rsidRDefault="00AC674D" w:rsidP="00F57C3D">
      <w:pPr>
        <w:tabs>
          <w:tab w:val="left" w:pos="9360"/>
        </w:tabs>
        <w:rPr>
          <w:rFonts w:ascii="Lato" w:hAnsi="Lato"/>
          <w:iCs/>
          <w:sz w:val="28"/>
          <w:szCs w:val="28"/>
          <w:u w:val="single"/>
        </w:rPr>
      </w:pPr>
      <w:r w:rsidRPr="00962ECD">
        <w:rPr>
          <w:rFonts w:ascii="Lato" w:hAnsi="Lato" w:cs="Arial"/>
          <w:iCs/>
          <w:sz w:val="28"/>
          <w:szCs w:val="28"/>
        </w:rPr>
        <w:t>SCHOOL FOOD AUTHORITY</w:t>
      </w:r>
      <w:r w:rsidR="00CD4AC9" w:rsidRPr="00962ECD">
        <w:rPr>
          <w:rFonts w:ascii="Lato" w:hAnsi="Lato" w:cs="Arial"/>
          <w:iCs/>
          <w:sz w:val="28"/>
          <w:szCs w:val="28"/>
        </w:rPr>
        <w:t xml:space="preserve"> (SFA)</w:t>
      </w:r>
      <w:r w:rsidR="00F02C09" w:rsidRPr="00962ECD">
        <w:rPr>
          <w:rFonts w:ascii="Lato" w:hAnsi="Lato" w:cs="Arial"/>
          <w:iCs/>
          <w:sz w:val="28"/>
          <w:szCs w:val="28"/>
        </w:rPr>
        <w:t xml:space="preserve"> NAME</w:t>
      </w:r>
      <w:r w:rsidR="00CD4AC9" w:rsidRPr="00962ECD">
        <w:rPr>
          <w:rFonts w:ascii="Lato" w:hAnsi="Lato" w:cs="Arial"/>
          <w:iCs/>
          <w:sz w:val="28"/>
          <w:szCs w:val="28"/>
        </w:rPr>
        <w:t>:</w:t>
      </w:r>
      <w:r w:rsidR="00CD4AC9" w:rsidRPr="00962ECD">
        <w:rPr>
          <w:rFonts w:ascii="Lato" w:hAnsi="Lato"/>
          <w:iCs/>
          <w:sz w:val="28"/>
          <w:szCs w:val="28"/>
        </w:rPr>
        <w:t xml:space="preserve"> </w:t>
      </w:r>
      <w:r w:rsidR="00F57C3D" w:rsidRPr="00962ECD">
        <w:rPr>
          <w:rFonts w:ascii="Lato" w:hAnsi="Lato"/>
          <w:iCs/>
          <w:sz w:val="28"/>
          <w:szCs w:val="28"/>
          <w:u w:val="single"/>
        </w:rPr>
        <w:tab/>
      </w:r>
    </w:p>
    <w:p w14:paraId="181E7B1F" w14:textId="64660257" w:rsidR="006A21CB" w:rsidRPr="00962ECD" w:rsidRDefault="006A21CB" w:rsidP="00F57C3D">
      <w:pPr>
        <w:tabs>
          <w:tab w:val="left" w:pos="9360"/>
        </w:tabs>
        <w:rPr>
          <w:rFonts w:ascii="Lato" w:hAnsi="Lato"/>
          <w:iCs/>
          <w:sz w:val="16"/>
          <w:szCs w:val="16"/>
          <w:u w:val="single"/>
        </w:rPr>
      </w:pPr>
    </w:p>
    <w:p w14:paraId="3874B8A5" w14:textId="48217091" w:rsidR="006A21CB" w:rsidRPr="00962ECD" w:rsidRDefault="006A21CB" w:rsidP="00F57C3D">
      <w:pPr>
        <w:tabs>
          <w:tab w:val="left" w:pos="9360"/>
        </w:tabs>
        <w:rPr>
          <w:rFonts w:ascii="Lato" w:hAnsi="Lato"/>
          <w:iCs/>
          <w:sz w:val="28"/>
          <w:szCs w:val="28"/>
        </w:rPr>
      </w:pPr>
      <w:r w:rsidRPr="00962ECD">
        <w:rPr>
          <w:rFonts w:ascii="Lato" w:hAnsi="Lato"/>
          <w:iCs/>
          <w:sz w:val="28"/>
          <w:szCs w:val="28"/>
        </w:rPr>
        <w:t>SFA ADDRESS:</w:t>
      </w:r>
      <w:r w:rsidRPr="00962ECD">
        <w:rPr>
          <w:rFonts w:ascii="Lato" w:hAnsi="Lato"/>
          <w:iCs/>
          <w:sz w:val="28"/>
          <w:szCs w:val="28"/>
          <w:u w:val="single"/>
        </w:rPr>
        <w:tab/>
      </w:r>
    </w:p>
    <w:p w14:paraId="3E8A9DCD" w14:textId="77777777" w:rsidR="00CD4AC9" w:rsidRPr="00962ECD" w:rsidRDefault="00CD4AC9" w:rsidP="00F57C3D">
      <w:pPr>
        <w:tabs>
          <w:tab w:val="left" w:pos="9360"/>
        </w:tabs>
        <w:rPr>
          <w:rFonts w:ascii="Lato" w:hAnsi="Lato"/>
          <w:iCs/>
          <w:sz w:val="16"/>
          <w:szCs w:val="16"/>
        </w:rPr>
      </w:pPr>
    </w:p>
    <w:p w14:paraId="66D49C82" w14:textId="0775FFD1" w:rsidR="00FA04E3" w:rsidRPr="00962ECD" w:rsidRDefault="00CD4AC9" w:rsidP="00F57C3D">
      <w:pPr>
        <w:tabs>
          <w:tab w:val="left" w:pos="630"/>
          <w:tab w:val="left" w:pos="9360"/>
          <w:tab w:val="right" w:pos="10224"/>
        </w:tabs>
        <w:rPr>
          <w:rFonts w:ascii="Lato" w:hAnsi="Lato"/>
          <w:bCs/>
          <w:iCs/>
          <w:sz w:val="28"/>
          <w:szCs w:val="28"/>
        </w:rPr>
      </w:pPr>
      <w:r w:rsidRPr="00962ECD">
        <w:rPr>
          <w:rFonts w:ascii="Lato" w:hAnsi="Lato" w:cs="Arial"/>
          <w:bCs/>
          <w:iCs/>
          <w:sz w:val="28"/>
          <w:szCs w:val="28"/>
        </w:rPr>
        <w:t>AGENCY CODE:</w:t>
      </w:r>
      <w:r w:rsidRPr="00962ECD">
        <w:rPr>
          <w:rFonts w:ascii="Lato" w:hAnsi="Lato"/>
          <w:bCs/>
          <w:iCs/>
          <w:sz w:val="28"/>
          <w:szCs w:val="28"/>
        </w:rPr>
        <w:t xml:space="preserve"> </w:t>
      </w:r>
      <w:r w:rsidR="00F57C3D" w:rsidRPr="00962ECD">
        <w:rPr>
          <w:rFonts w:ascii="Lato" w:hAnsi="Lato"/>
          <w:bCs/>
          <w:iCs/>
          <w:sz w:val="28"/>
          <w:szCs w:val="28"/>
          <w:u w:val="single"/>
        </w:rPr>
        <w:tab/>
      </w:r>
    </w:p>
    <w:p w14:paraId="05851BAB" w14:textId="77777777" w:rsidR="00CD4AC9" w:rsidRPr="00962ECD" w:rsidRDefault="00CD4AC9" w:rsidP="00F57C3D">
      <w:pPr>
        <w:tabs>
          <w:tab w:val="left" w:pos="9360"/>
        </w:tabs>
        <w:rPr>
          <w:rFonts w:ascii="Lato" w:hAnsi="Lato"/>
          <w:bCs/>
          <w:iCs/>
          <w:sz w:val="16"/>
          <w:szCs w:val="16"/>
        </w:rPr>
      </w:pPr>
    </w:p>
    <w:p w14:paraId="5E832CEF" w14:textId="0CA4AB19" w:rsidR="00CD4AC9" w:rsidRPr="00962ECD" w:rsidRDefault="00962ECD" w:rsidP="00F57C3D">
      <w:pPr>
        <w:tabs>
          <w:tab w:val="left" w:pos="9360"/>
        </w:tabs>
        <w:rPr>
          <w:rFonts w:ascii="Lato" w:hAnsi="Lato"/>
          <w:bCs/>
          <w:i/>
          <w:sz w:val="28"/>
          <w:szCs w:val="28"/>
        </w:rPr>
      </w:pPr>
      <w:r>
        <w:rPr>
          <w:rFonts w:ascii="Lato" w:hAnsi="Lato"/>
          <w:bCs/>
          <w:iCs/>
          <w:sz w:val="28"/>
          <w:szCs w:val="28"/>
        </w:rPr>
        <w:t xml:space="preserve">COMMERCIAL </w:t>
      </w:r>
      <w:r w:rsidR="00CD4AC9" w:rsidRPr="00962ECD">
        <w:rPr>
          <w:rFonts w:ascii="Lato" w:hAnsi="Lato"/>
          <w:bCs/>
          <w:iCs/>
          <w:sz w:val="28"/>
          <w:szCs w:val="28"/>
        </w:rPr>
        <w:t>DISTRIBUTOR NAME:</w:t>
      </w:r>
      <w:r w:rsidR="00CD4AC9" w:rsidRPr="00962ECD">
        <w:rPr>
          <w:rFonts w:ascii="Lato" w:hAnsi="Lato"/>
          <w:bCs/>
          <w:i/>
          <w:sz w:val="28"/>
          <w:szCs w:val="28"/>
        </w:rPr>
        <w:t xml:space="preserve"> </w:t>
      </w:r>
      <w:r w:rsidR="00F57C3D" w:rsidRPr="00962ECD">
        <w:rPr>
          <w:rFonts w:ascii="Lato" w:hAnsi="Lato"/>
          <w:bCs/>
          <w:i/>
          <w:sz w:val="28"/>
          <w:szCs w:val="28"/>
          <w:u w:val="single"/>
        </w:rPr>
        <w:tab/>
      </w:r>
    </w:p>
    <w:p w14:paraId="1A71C0EB" w14:textId="1CF155C1" w:rsidR="00750720" w:rsidRPr="00962ECD" w:rsidRDefault="00750720" w:rsidP="00866041">
      <w:pPr>
        <w:tabs>
          <w:tab w:val="left" w:pos="540"/>
          <w:tab w:val="left" w:pos="9810"/>
        </w:tabs>
        <w:rPr>
          <w:rFonts w:ascii="Lato" w:hAnsi="Lato"/>
          <w:b/>
          <w:bCs/>
          <w:sz w:val="16"/>
          <w:szCs w:val="16"/>
          <w:u w:val="single"/>
        </w:rPr>
      </w:pPr>
    </w:p>
    <w:p w14:paraId="1902AC93" w14:textId="77777777" w:rsidR="00997793" w:rsidRPr="00962ECD" w:rsidRDefault="00997793" w:rsidP="00BD32BD">
      <w:pPr>
        <w:numPr>
          <w:ilvl w:val="0"/>
          <w:numId w:val="8"/>
        </w:numPr>
        <w:tabs>
          <w:tab w:val="clear" w:pos="1350"/>
          <w:tab w:val="left" w:pos="540"/>
        </w:tabs>
        <w:ind w:left="0" w:firstLine="0"/>
        <w:rPr>
          <w:rFonts w:ascii="Lato" w:hAnsi="Lato"/>
          <w:b/>
          <w:bCs/>
          <w:sz w:val="22"/>
          <w:szCs w:val="22"/>
        </w:rPr>
      </w:pPr>
      <w:r w:rsidRPr="00962ECD">
        <w:rPr>
          <w:rFonts w:ascii="Lato" w:hAnsi="Lato"/>
          <w:b/>
          <w:bCs/>
          <w:sz w:val="22"/>
          <w:szCs w:val="22"/>
        </w:rPr>
        <w:t>GENERAL INFORMATION</w:t>
      </w:r>
    </w:p>
    <w:p w14:paraId="16A33588" w14:textId="77777777" w:rsidR="00997793" w:rsidRPr="00962ECD" w:rsidRDefault="00997793" w:rsidP="00BD32BD">
      <w:pPr>
        <w:ind w:left="540"/>
        <w:rPr>
          <w:rFonts w:ascii="Lato" w:hAnsi="Lato"/>
          <w:bCs/>
          <w:sz w:val="22"/>
          <w:szCs w:val="22"/>
        </w:rPr>
      </w:pPr>
      <w:r w:rsidRPr="00962ECD">
        <w:rPr>
          <w:rFonts w:ascii="Lato" w:hAnsi="Lato"/>
          <w:bCs/>
          <w:sz w:val="22"/>
          <w:szCs w:val="22"/>
        </w:rPr>
        <w:t xml:space="preserve">The purpose of this agreement is to arrange with a commercial distributor (herein referred to as distributor) for the handling, </w:t>
      </w:r>
      <w:r w:rsidR="0083220C" w:rsidRPr="00962ECD">
        <w:rPr>
          <w:rFonts w:ascii="Lato" w:hAnsi="Lato"/>
          <w:bCs/>
          <w:sz w:val="22"/>
          <w:szCs w:val="22"/>
        </w:rPr>
        <w:t xml:space="preserve">storing, </w:t>
      </w:r>
      <w:r w:rsidRPr="00962ECD">
        <w:rPr>
          <w:rFonts w:ascii="Lato" w:hAnsi="Lato"/>
          <w:bCs/>
          <w:sz w:val="22"/>
          <w:szCs w:val="22"/>
        </w:rPr>
        <w:t>staging</w:t>
      </w:r>
      <w:r w:rsidR="00E130C7" w:rsidRPr="00962ECD">
        <w:rPr>
          <w:rFonts w:ascii="Lato" w:hAnsi="Lato"/>
          <w:bCs/>
          <w:sz w:val="22"/>
          <w:szCs w:val="22"/>
        </w:rPr>
        <w:t>,</w:t>
      </w:r>
      <w:r w:rsidRPr="00962ECD">
        <w:rPr>
          <w:rFonts w:ascii="Lato" w:hAnsi="Lato"/>
          <w:bCs/>
          <w:sz w:val="22"/>
          <w:szCs w:val="22"/>
        </w:rPr>
        <w:t xml:space="preserve"> and delivery of </w:t>
      </w:r>
      <w:r w:rsidR="00BD32BD" w:rsidRPr="00962ECD">
        <w:rPr>
          <w:rFonts w:ascii="Lato" w:hAnsi="Lato"/>
          <w:bCs/>
          <w:sz w:val="22"/>
          <w:szCs w:val="22"/>
        </w:rPr>
        <w:t>U</w:t>
      </w:r>
      <w:r w:rsidRPr="00962ECD">
        <w:rPr>
          <w:rFonts w:ascii="Lato" w:hAnsi="Lato"/>
          <w:bCs/>
          <w:sz w:val="22"/>
          <w:szCs w:val="22"/>
        </w:rPr>
        <w:t xml:space="preserve">SDA </w:t>
      </w:r>
      <w:r w:rsidR="001B0DCA" w:rsidRPr="00962ECD">
        <w:rPr>
          <w:rFonts w:ascii="Lato" w:hAnsi="Lato"/>
          <w:bCs/>
          <w:sz w:val="22"/>
          <w:szCs w:val="22"/>
        </w:rPr>
        <w:t>Foods</w:t>
      </w:r>
      <w:r w:rsidR="00926FC1" w:rsidRPr="00962ECD">
        <w:rPr>
          <w:rFonts w:ascii="Lato" w:hAnsi="Lato"/>
          <w:bCs/>
          <w:sz w:val="22"/>
          <w:szCs w:val="22"/>
        </w:rPr>
        <w:t xml:space="preserve">. </w:t>
      </w:r>
      <w:r w:rsidR="0006343E" w:rsidRPr="00962ECD">
        <w:rPr>
          <w:rFonts w:ascii="Lato" w:hAnsi="Lato"/>
          <w:bCs/>
          <w:sz w:val="22"/>
          <w:szCs w:val="22"/>
        </w:rPr>
        <w:t xml:space="preserve">This agreement </w:t>
      </w:r>
      <w:r w:rsidR="00737994" w:rsidRPr="00962ECD">
        <w:rPr>
          <w:rFonts w:ascii="Lato" w:hAnsi="Lato"/>
          <w:bCs/>
          <w:sz w:val="22"/>
          <w:szCs w:val="22"/>
        </w:rPr>
        <w:t>excludes</w:t>
      </w:r>
      <w:r w:rsidR="0006343E" w:rsidRPr="00962ECD">
        <w:rPr>
          <w:rFonts w:ascii="Lato" w:hAnsi="Lato"/>
          <w:bCs/>
          <w:sz w:val="22"/>
          <w:szCs w:val="22"/>
        </w:rPr>
        <w:t xml:space="preserve"> further</w:t>
      </w:r>
      <w:r w:rsidR="003C00A4" w:rsidRPr="00962ECD">
        <w:rPr>
          <w:rFonts w:ascii="Lato" w:hAnsi="Lato"/>
          <w:bCs/>
          <w:sz w:val="22"/>
          <w:szCs w:val="22"/>
        </w:rPr>
        <w:t>-</w:t>
      </w:r>
      <w:r w:rsidR="0006343E" w:rsidRPr="00962ECD">
        <w:rPr>
          <w:rFonts w:ascii="Lato" w:hAnsi="Lato"/>
          <w:bCs/>
          <w:sz w:val="22"/>
          <w:szCs w:val="22"/>
        </w:rPr>
        <w:t xml:space="preserve">processed </w:t>
      </w:r>
      <w:r w:rsidR="00B3137C" w:rsidRPr="00962ECD">
        <w:rPr>
          <w:rFonts w:ascii="Lato" w:hAnsi="Lato"/>
          <w:bCs/>
          <w:sz w:val="22"/>
          <w:szCs w:val="22"/>
        </w:rPr>
        <w:t xml:space="preserve">USDA </w:t>
      </w:r>
      <w:r w:rsidR="001B0DCA" w:rsidRPr="00962ECD">
        <w:rPr>
          <w:rFonts w:ascii="Lato" w:hAnsi="Lato"/>
          <w:bCs/>
          <w:sz w:val="22"/>
          <w:szCs w:val="22"/>
        </w:rPr>
        <w:t>Foods</w:t>
      </w:r>
      <w:r w:rsidR="0006343E" w:rsidRPr="00962ECD">
        <w:rPr>
          <w:rFonts w:ascii="Lato" w:hAnsi="Lato"/>
          <w:bCs/>
          <w:sz w:val="22"/>
          <w:szCs w:val="22"/>
        </w:rPr>
        <w:t xml:space="preserve"> obtained through the direct diversion of bulk </w:t>
      </w:r>
      <w:r w:rsidR="00B3137C" w:rsidRPr="00962ECD">
        <w:rPr>
          <w:rFonts w:ascii="Lato" w:hAnsi="Lato"/>
          <w:bCs/>
          <w:sz w:val="22"/>
          <w:szCs w:val="22"/>
        </w:rPr>
        <w:t xml:space="preserve">USDA </w:t>
      </w:r>
      <w:r w:rsidR="001B0DCA" w:rsidRPr="00962ECD">
        <w:rPr>
          <w:rFonts w:ascii="Lato" w:hAnsi="Lato"/>
          <w:bCs/>
          <w:sz w:val="22"/>
          <w:szCs w:val="22"/>
        </w:rPr>
        <w:t>Foods</w:t>
      </w:r>
      <w:r w:rsidR="00926FC1" w:rsidRPr="00962ECD">
        <w:rPr>
          <w:rFonts w:ascii="Lato" w:hAnsi="Lato"/>
          <w:bCs/>
          <w:sz w:val="22"/>
          <w:szCs w:val="22"/>
        </w:rPr>
        <w:t xml:space="preserve">. </w:t>
      </w:r>
      <w:r w:rsidR="00B3137C" w:rsidRPr="00962ECD">
        <w:rPr>
          <w:rFonts w:ascii="Lato" w:hAnsi="Lato"/>
          <w:bCs/>
          <w:sz w:val="22"/>
          <w:szCs w:val="22"/>
        </w:rPr>
        <w:t xml:space="preserve">USDA </w:t>
      </w:r>
      <w:r w:rsidR="001B0DCA" w:rsidRPr="00962ECD">
        <w:rPr>
          <w:rFonts w:ascii="Lato" w:hAnsi="Lato"/>
          <w:bCs/>
          <w:sz w:val="22"/>
          <w:szCs w:val="22"/>
        </w:rPr>
        <w:t>Foods</w:t>
      </w:r>
      <w:r w:rsidRPr="00962ECD">
        <w:rPr>
          <w:rFonts w:ascii="Lato" w:hAnsi="Lato"/>
          <w:bCs/>
          <w:sz w:val="22"/>
          <w:szCs w:val="22"/>
        </w:rPr>
        <w:t xml:space="preserve"> will include refrigerated, frozen, and dry food items</w:t>
      </w:r>
      <w:r w:rsidR="00926FC1" w:rsidRPr="00962ECD">
        <w:rPr>
          <w:rFonts w:ascii="Lato" w:hAnsi="Lato"/>
          <w:bCs/>
          <w:sz w:val="22"/>
          <w:szCs w:val="22"/>
        </w:rPr>
        <w:t xml:space="preserve">. </w:t>
      </w:r>
      <w:r w:rsidRPr="00962ECD">
        <w:rPr>
          <w:rFonts w:ascii="Lato" w:hAnsi="Lato"/>
          <w:bCs/>
          <w:sz w:val="22"/>
          <w:szCs w:val="22"/>
        </w:rPr>
        <w:t>The distributor agrees to comply with federal regulations including policy and federal/state policy and instructions issued by the Wisconsin Department of Public Instruction (DPI)</w:t>
      </w:r>
      <w:r w:rsidR="00926FC1" w:rsidRPr="00962ECD">
        <w:rPr>
          <w:rFonts w:ascii="Lato" w:hAnsi="Lato"/>
          <w:bCs/>
          <w:sz w:val="22"/>
          <w:szCs w:val="22"/>
        </w:rPr>
        <w:t xml:space="preserve">. </w:t>
      </w:r>
      <w:r w:rsidRPr="00962ECD">
        <w:rPr>
          <w:rFonts w:ascii="Lato" w:hAnsi="Lato"/>
          <w:bCs/>
          <w:sz w:val="22"/>
          <w:szCs w:val="22"/>
        </w:rPr>
        <w:t>The applicable regulations are 7 CFR 210 (National School Lunch Program) 7 CFR 250 (Food Distribution Program)</w:t>
      </w:r>
      <w:r w:rsidR="008376C9" w:rsidRPr="00962ECD">
        <w:rPr>
          <w:rFonts w:ascii="Lato" w:hAnsi="Lato"/>
          <w:bCs/>
          <w:sz w:val="22"/>
          <w:szCs w:val="22"/>
        </w:rPr>
        <w:t xml:space="preserve">, and </w:t>
      </w:r>
      <w:r w:rsidR="00C230D7" w:rsidRPr="00962ECD">
        <w:rPr>
          <w:rFonts w:ascii="Lato" w:hAnsi="Lato"/>
          <w:bCs/>
          <w:sz w:val="22"/>
          <w:szCs w:val="22"/>
        </w:rPr>
        <w:t xml:space="preserve">applicable procurement </w:t>
      </w:r>
      <w:r w:rsidR="008376C9" w:rsidRPr="00962ECD">
        <w:rPr>
          <w:rFonts w:ascii="Lato" w:hAnsi="Lato"/>
          <w:bCs/>
          <w:sz w:val="22"/>
          <w:szCs w:val="22"/>
        </w:rPr>
        <w:t xml:space="preserve">and contracting </w:t>
      </w:r>
      <w:r w:rsidR="00C230D7" w:rsidRPr="00962ECD">
        <w:rPr>
          <w:rFonts w:ascii="Lato" w:hAnsi="Lato"/>
          <w:bCs/>
          <w:sz w:val="22"/>
          <w:szCs w:val="22"/>
        </w:rPr>
        <w:t>regulation</w:t>
      </w:r>
      <w:r w:rsidR="008376C9" w:rsidRPr="00962ECD">
        <w:rPr>
          <w:rFonts w:ascii="Lato" w:hAnsi="Lato"/>
          <w:bCs/>
          <w:sz w:val="22"/>
          <w:szCs w:val="22"/>
        </w:rPr>
        <w:t>s in</w:t>
      </w:r>
      <w:r w:rsidR="00C230D7" w:rsidRPr="00962ECD">
        <w:rPr>
          <w:rFonts w:ascii="Lato" w:hAnsi="Lato"/>
          <w:bCs/>
          <w:sz w:val="22"/>
          <w:szCs w:val="22"/>
        </w:rPr>
        <w:t xml:space="preserve"> </w:t>
      </w:r>
      <w:r w:rsidR="005D68D7" w:rsidRPr="00962ECD">
        <w:rPr>
          <w:rFonts w:ascii="Lato" w:hAnsi="Lato"/>
          <w:bCs/>
          <w:sz w:val="22"/>
          <w:szCs w:val="22"/>
        </w:rPr>
        <w:t>2</w:t>
      </w:r>
      <w:r w:rsidR="00C230D7" w:rsidRPr="00962ECD">
        <w:rPr>
          <w:rFonts w:ascii="Lato" w:hAnsi="Lato"/>
          <w:bCs/>
          <w:sz w:val="22"/>
          <w:szCs w:val="22"/>
        </w:rPr>
        <w:t xml:space="preserve"> CFR </w:t>
      </w:r>
      <w:r w:rsidR="005D68D7" w:rsidRPr="00962ECD">
        <w:rPr>
          <w:rFonts w:ascii="Lato" w:hAnsi="Lato"/>
          <w:bCs/>
          <w:sz w:val="22"/>
          <w:szCs w:val="22"/>
        </w:rPr>
        <w:t>Part 200 (the Super-Circular)</w:t>
      </w:r>
      <w:r w:rsidRPr="00962ECD">
        <w:rPr>
          <w:rFonts w:ascii="Lato" w:hAnsi="Lato"/>
          <w:bCs/>
          <w:sz w:val="22"/>
          <w:szCs w:val="22"/>
        </w:rPr>
        <w:t>.</w:t>
      </w:r>
    </w:p>
    <w:p w14:paraId="0E4969BE" w14:textId="77777777" w:rsidR="0054094D" w:rsidRPr="00962ECD" w:rsidRDefault="0054094D" w:rsidP="0054094D">
      <w:pPr>
        <w:rPr>
          <w:rFonts w:ascii="Lato" w:hAnsi="Lato"/>
          <w:bCs/>
          <w:sz w:val="22"/>
          <w:szCs w:val="22"/>
        </w:rPr>
      </w:pPr>
    </w:p>
    <w:p w14:paraId="316A4E81" w14:textId="77777777" w:rsidR="0054094D" w:rsidRPr="00962ECD" w:rsidRDefault="0054094D" w:rsidP="00BD32BD">
      <w:pPr>
        <w:numPr>
          <w:ilvl w:val="0"/>
          <w:numId w:val="8"/>
        </w:numPr>
        <w:tabs>
          <w:tab w:val="num" w:pos="540"/>
        </w:tabs>
        <w:ind w:left="0" w:firstLine="0"/>
        <w:rPr>
          <w:rFonts w:ascii="Lato" w:hAnsi="Lato"/>
          <w:b/>
          <w:bCs/>
          <w:sz w:val="22"/>
          <w:szCs w:val="22"/>
        </w:rPr>
      </w:pPr>
      <w:r w:rsidRPr="00962ECD">
        <w:rPr>
          <w:rFonts w:ascii="Lato" w:hAnsi="Lato"/>
          <w:b/>
          <w:bCs/>
          <w:sz w:val="22"/>
          <w:szCs w:val="22"/>
        </w:rPr>
        <w:t>DPI AGREES TO:</w:t>
      </w:r>
    </w:p>
    <w:p w14:paraId="56527258" w14:textId="77777777" w:rsidR="0054094D" w:rsidRPr="00962ECD" w:rsidRDefault="0054094D" w:rsidP="00BD32BD">
      <w:pPr>
        <w:widowControl/>
        <w:tabs>
          <w:tab w:val="left" w:pos="1080"/>
        </w:tabs>
        <w:autoSpaceDE/>
        <w:autoSpaceDN/>
        <w:adjustRightInd/>
        <w:ind w:left="540"/>
        <w:rPr>
          <w:rFonts w:ascii="Lato" w:hAnsi="Lato"/>
          <w:sz w:val="22"/>
          <w:szCs w:val="22"/>
        </w:rPr>
      </w:pPr>
      <w:r w:rsidRPr="00962ECD">
        <w:rPr>
          <w:rFonts w:ascii="Lato" w:hAnsi="Lato"/>
          <w:sz w:val="22"/>
          <w:szCs w:val="22"/>
        </w:rPr>
        <w:t>A.</w:t>
      </w:r>
      <w:r w:rsidR="00BD32BD" w:rsidRPr="00962ECD">
        <w:rPr>
          <w:rFonts w:ascii="Lato" w:hAnsi="Lato"/>
          <w:sz w:val="22"/>
          <w:szCs w:val="22"/>
        </w:rPr>
        <w:tab/>
      </w:r>
      <w:r w:rsidRPr="00962ECD">
        <w:rPr>
          <w:rFonts w:ascii="Lato" w:hAnsi="Lato"/>
          <w:sz w:val="22"/>
          <w:szCs w:val="22"/>
        </w:rPr>
        <w:t>Provide distributors with the following information:</w:t>
      </w:r>
    </w:p>
    <w:p w14:paraId="33F97EC0" w14:textId="77777777" w:rsidR="0054094D" w:rsidRPr="00962ECD" w:rsidRDefault="0054094D" w:rsidP="00BD32BD">
      <w:pPr>
        <w:widowControl/>
        <w:numPr>
          <w:ilvl w:val="1"/>
          <w:numId w:val="8"/>
        </w:numPr>
        <w:tabs>
          <w:tab w:val="left" w:pos="1440"/>
        </w:tabs>
        <w:autoSpaceDE/>
        <w:autoSpaceDN/>
        <w:adjustRightInd/>
        <w:rPr>
          <w:rFonts w:ascii="Lato" w:hAnsi="Lato"/>
          <w:sz w:val="22"/>
          <w:szCs w:val="22"/>
        </w:rPr>
      </w:pPr>
      <w:r w:rsidRPr="00962ECD">
        <w:rPr>
          <w:rFonts w:ascii="Lato" w:hAnsi="Lato"/>
          <w:sz w:val="22"/>
          <w:szCs w:val="22"/>
        </w:rPr>
        <w:t>For each participating SFA</w:t>
      </w:r>
      <w:r w:rsidR="00996B81" w:rsidRPr="00962ECD">
        <w:rPr>
          <w:rFonts w:ascii="Lato" w:hAnsi="Lato"/>
          <w:sz w:val="22"/>
          <w:szCs w:val="22"/>
        </w:rPr>
        <w:t xml:space="preserve"> with whom the distributor has an agreement</w:t>
      </w:r>
      <w:r w:rsidRPr="00962ECD">
        <w:rPr>
          <w:rFonts w:ascii="Lato" w:hAnsi="Lato"/>
          <w:sz w:val="22"/>
          <w:szCs w:val="22"/>
        </w:rPr>
        <w:t xml:space="preserve">, a detailed list of </w:t>
      </w:r>
      <w:r w:rsidR="00B3137C" w:rsidRPr="00962ECD">
        <w:rPr>
          <w:rFonts w:ascii="Lato" w:hAnsi="Lato"/>
          <w:sz w:val="22"/>
          <w:szCs w:val="22"/>
        </w:rPr>
        <w:t xml:space="preserve">USDA </w:t>
      </w:r>
      <w:r w:rsidR="001B0DCA" w:rsidRPr="00962ECD">
        <w:rPr>
          <w:rFonts w:ascii="Lato" w:hAnsi="Lato"/>
          <w:sz w:val="22"/>
          <w:szCs w:val="22"/>
        </w:rPr>
        <w:t>Foods</w:t>
      </w:r>
      <w:r w:rsidRPr="00962ECD">
        <w:rPr>
          <w:rFonts w:ascii="Lato" w:hAnsi="Lato"/>
          <w:sz w:val="22"/>
          <w:szCs w:val="22"/>
        </w:rPr>
        <w:t xml:space="preserve"> requested for the upcoming school year</w:t>
      </w:r>
      <w:r w:rsidR="00926FC1" w:rsidRPr="00962ECD">
        <w:rPr>
          <w:rFonts w:ascii="Lato" w:hAnsi="Lato"/>
          <w:sz w:val="22"/>
          <w:szCs w:val="22"/>
        </w:rPr>
        <w:t xml:space="preserve">. </w:t>
      </w:r>
      <w:r w:rsidRPr="00962ECD">
        <w:rPr>
          <w:rFonts w:ascii="Lato" w:hAnsi="Lato"/>
          <w:sz w:val="22"/>
          <w:szCs w:val="22"/>
        </w:rPr>
        <w:t xml:space="preserve">The list will </w:t>
      </w:r>
      <w:proofErr w:type="gramStart"/>
      <w:r w:rsidRPr="00962ECD">
        <w:rPr>
          <w:rFonts w:ascii="Lato" w:hAnsi="Lato"/>
          <w:sz w:val="22"/>
          <w:szCs w:val="22"/>
        </w:rPr>
        <w:t>include:</w:t>
      </w:r>
      <w:proofErr w:type="gramEnd"/>
      <w:r w:rsidRPr="00962ECD">
        <w:rPr>
          <w:rFonts w:ascii="Lato" w:hAnsi="Lato"/>
          <w:sz w:val="22"/>
          <w:szCs w:val="22"/>
        </w:rPr>
        <w:t xml:space="preserve"> </w:t>
      </w:r>
      <w:r w:rsidR="00B3137C" w:rsidRPr="00962ECD">
        <w:rPr>
          <w:rFonts w:ascii="Lato" w:hAnsi="Lato"/>
          <w:sz w:val="22"/>
          <w:szCs w:val="22"/>
        </w:rPr>
        <w:t>USDA material</w:t>
      </w:r>
      <w:r w:rsidRPr="00962ECD">
        <w:rPr>
          <w:rFonts w:ascii="Lato" w:hAnsi="Lato"/>
          <w:sz w:val="22"/>
          <w:szCs w:val="22"/>
        </w:rPr>
        <w:t xml:space="preserve"> </w:t>
      </w:r>
      <w:r w:rsidR="00D047C0" w:rsidRPr="00962ECD">
        <w:rPr>
          <w:rFonts w:ascii="Lato" w:hAnsi="Lato"/>
          <w:sz w:val="22"/>
          <w:szCs w:val="22"/>
        </w:rPr>
        <w:t>identification (</w:t>
      </w:r>
      <w:r w:rsidRPr="00962ECD">
        <w:rPr>
          <w:rFonts w:ascii="Lato" w:hAnsi="Lato"/>
          <w:sz w:val="22"/>
          <w:szCs w:val="22"/>
        </w:rPr>
        <w:t>ID</w:t>
      </w:r>
      <w:r w:rsidR="00D047C0" w:rsidRPr="00962ECD">
        <w:rPr>
          <w:rFonts w:ascii="Lato" w:hAnsi="Lato"/>
          <w:sz w:val="22"/>
          <w:szCs w:val="22"/>
        </w:rPr>
        <w:t>)</w:t>
      </w:r>
      <w:r w:rsidRPr="00962ECD">
        <w:rPr>
          <w:rFonts w:ascii="Lato" w:hAnsi="Lato"/>
          <w:sz w:val="22"/>
          <w:szCs w:val="22"/>
        </w:rPr>
        <w:t xml:space="preserve">, ordered quantity, </w:t>
      </w:r>
      <w:r w:rsidR="006A5AB7" w:rsidRPr="00962ECD">
        <w:rPr>
          <w:rFonts w:ascii="Lato" w:hAnsi="Lato"/>
          <w:sz w:val="22"/>
          <w:szCs w:val="22"/>
        </w:rPr>
        <w:t>ordered unit of measure</w:t>
      </w:r>
      <w:r w:rsidR="00E130C7" w:rsidRPr="00962ECD">
        <w:rPr>
          <w:rFonts w:ascii="Lato" w:hAnsi="Lato"/>
          <w:sz w:val="22"/>
          <w:szCs w:val="22"/>
        </w:rPr>
        <w:t>,</w:t>
      </w:r>
      <w:r w:rsidR="006A5AB7" w:rsidRPr="00962ECD">
        <w:rPr>
          <w:rFonts w:ascii="Lato" w:hAnsi="Lato"/>
          <w:sz w:val="22"/>
          <w:szCs w:val="22"/>
        </w:rPr>
        <w:t xml:space="preserve"> </w:t>
      </w:r>
      <w:r w:rsidRPr="00962ECD">
        <w:rPr>
          <w:rFonts w:ascii="Lato" w:hAnsi="Lato"/>
          <w:sz w:val="22"/>
          <w:szCs w:val="22"/>
        </w:rPr>
        <w:t xml:space="preserve">and requested delivery </w:t>
      </w:r>
      <w:r w:rsidR="006A5AB7" w:rsidRPr="00962ECD">
        <w:rPr>
          <w:rFonts w:ascii="Lato" w:hAnsi="Lato"/>
          <w:sz w:val="22"/>
          <w:szCs w:val="22"/>
        </w:rPr>
        <w:t>month</w:t>
      </w:r>
      <w:r w:rsidRPr="00962ECD">
        <w:rPr>
          <w:rFonts w:ascii="Lato" w:hAnsi="Lato"/>
          <w:sz w:val="22"/>
          <w:szCs w:val="22"/>
        </w:rPr>
        <w:t>.</w:t>
      </w:r>
    </w:p>
    <w:p w14:paraId="05804AFE" w14:textId="77777777" w:rsidR="0054094D" w:rsidRPr="00962ECD" w:rsidRDefault="0054094D" w:rsidP="00BD32BD">
      <w:pPr>
        <w:widowControl/>
        <w:numPr>
          <w:ilvl w:val="1"/>
          <w:numId w:val="8"/>
        </w:numPr>
        <w:autoSpaceDE/>
        <w:autoSpaceDN/>
        <w:adjustRightInd/>
        <w:rPr>
          <w:rFonts w:ascii="Lato" w:hAnsi="Lato"/>
          <w:sz w:val="22"/>
          <w:szCs w:val="22"/>
        </w:rPr>
      </w:pPr>
      <w:r w:rsidRPr="00962ECD">
        <w:rPr>
          <w:rFonts w:ascii="Lato" w:hAnsi="Lato"/>
          <w:sz w:val="22"/>
          <w:szCs w:val="22"/>
        </w:rPr>
        <w:t xml:space="preserve">Monthly, </w:t>
      </w:r>
      <w:r w:rsidR="00C66F90" w:rsidRPr="00962ECD">
        <w:rPr>
          <w:rFonts w:ascii="Lato" w:hAnsi="Lato"/>
          <w:sz w:val="22"/>
          <w:szCs w:val="22"/>
        </w:rPr>
        <w:t xml:space="preserve">the </w:t>
      </w:r>
      <w:r w:rsidRPr="00962ECD">
        <w:rPr>
          <w:rFonts w:ascii="Lato" w:hAnsi="Lato"/>
          <w:sz w:val="22"/>
          <w:szCs w:val="22"/>
        </w:rPr>
        <w:t xml:space="preserve">DPI will provide a detailed list of all USDA </w:t>
      </w:r>
      <w:r w:rsidR="001B0DCA" w:rsidRPr="00962ECD">
        <w:rPr>
          <w:rFonts w:ascii="Lato" w:hAnsi="Lato"/>
          <w:sz w:val="22"/>
          <w:szCs w:val="22"/>
        </w:rPr>
        <w:t>Foods</w:t>
      </w:r>
      <w:r w:rsidRPr="00962ECD">
        <w:rPr>
          <w:rFonts w:ascii="Lato" w:hAnsi="Lato"/>
          <w:sz w:val="22"/>
          <w:szCs w:val="22"/>
        </w:rPr>
        <w:t xml:space="preserve"> to be distributed to each participating SFA</w:t>
      </w:r>
      <w:r w:rsidR="00926FC1" w:rsidRPr="00962ECD">
        <w:rPr>
          <w:rFonts w:ascii="Lato" w:hAnsi="Lato"/>
          <w:sz w:val="22"/>
          <w:szCs w:val="22"/>
        </w:rPr>
        <w:t xml:space="preserve">. </w:t>
      </w:r>
      <w:r w:rsidRPr="00962ECD">
        <w:rPr>
          <w:rFonts w:ascii="Lato" w:hAnsi="Lato"/>
          <w:sz w:val="22"/>
          <w:szCs w:val="22"/>
        </w:rPr>
        <w:t>This list will be for the upcoming month’s deliveries</w:t>
      </w:r>
      <w:r w:rsidR="00926FC1" w:rsidRPr="00962ECD">
        <w:rPr>
          <w:rFonts w:ascii="Lato" w:hAnsi="Lato"/>
          <w:sz w:val="22"/>
          <w:szCs w:val="22"/>
        </w:rPr>
        <w:t xml:space="preserve">. </w:t>
      </w:r>
      <w:r w:rsidRPr="00962ECD">
        <w:rPr>
          <w:rFonts w:ascii="Lato" w:hAnsi="Lato"/>
          <w:sz w:val="22"/>
          <w:szCs w:val="22"/>
        </w:rPr>
        <w:t xml:space="preserve">This list will include: </w:t>
      </w:r>
      <w:r w:rsidR="00B3137C" w:rsidRPr="00962ECD">
        <w:rPr>
          <w:rFonts w:ascii="Lato" w:hAnsi="Lato"/>
          <w:sz w:val="22"/>
          <w:szCs w:val="22"/>
        </w:rPr>
        <w:t>USDA material</w:t>
      </w:r>
      <w:r w:rsidRPr="00962ECD">
        <w:rPr>
          <w:rFonts w:ascii="Lato" w:hAnsi="Lato"/>
          <w:sz w:val="22"/>
          <w:szCs w:val="22"/>
        </w:rPr>
        <w:t xml:space="preserve"> ID, </w:t>
      </w:r>
      <w:r w:rsidR="00B3137C" w:rsidRPr="00962ECD">
        <w:rPr>
          <w:rFonts w:ascii="Lato" w:hAnsi="Lato"/>
          <w:sz w:val="22"/>
          <w:szCs w:val="22"/>
        </w:rPr>
        <w:t xml:space="preserve">USDA </w:t>
      </w:r>
      <w:r w:rsidR="001B0DCA" w:rsidRPr="00962ECD">
        <w:rPr>
          <w:rFonts w:ascii="Lato" w:hAnsi="Lato"/>
          <w:sz w:val="22"/>
          <w:szCs w:val="22"/>
        </w:rPr>
        <w:t>F</w:t>
      </w:r>
      <w:r w:rsidR="00B3137C" w:rsidRPr="00962ECD">
        <w:rPr>
          <w:rFonts w:ascii="Lato" w:hAnsi="Lato"/>
          <w:sz w:val="22"/>
          <w:szCs w:val="22"/>
        </w:rPr>
        <w:t>ood</w:t>
      </w:r>
      <w:r w:rsidR="001B0DCA" w:rsidRPr="00962ECD">
        <w:rPr>
          <w:rFonts w:ascii="Lato" w:hAnsi="Lato"/>
          <w:sz w:val="22"/>
          <w:szCs w:val="22"/>
        </w:rPr>
        <w:t>s</w:t>
      </w:r>
      <w:r w:rsidRPr="00962ECD">
        <w:rPr>
          <w:rFonts w:ascii="Lato" w:hAnsi="Lato"/>
          <w:sz w:val="22"/>
          <w:szCs w:val="22"/>
        </w:rPr>
        <w:t xml:space="preserve"> description, quantity, SFA ID, SFA name, and delivery month.</w:t>
      </w:r>
    </w:p>
    <w:p w14:paraId="25C9B171" w14:textId="77777777" w:rsidR="0054094D" w:rsidRPr="00962ECD" w:rsidRDefault="0054094D" w:rsidP="00BD32BD">
      <w:pPr>
        <w:widowControl/>
        <w:numPr>
          <w:ilvl w:val="1"/>
          <w:numId w:val="8"/>
        </w:numPr>
        <w:autoSpaceDE/>
        <w:autoSpaceDN/>
        <w:adjustRightInd/>
        <w:rPr>
          <w:rFonts w:ascii="Lato" w:hAnsi="Lato"/>
          <w:sz w:val="22"/>
          <w:szCs w:val="22"/>
        </w:rPr>
      </w:pPr>
      <w:r w:rsidRPr="00962ECD">
        <w:rPr>
          <w:rFonts w:ascii="Lato" w:hAnsi="Lato"/>
          <w:sz w:val="22"/>
          <w:szCs w:val="22"/>
        </w:rPr>
        <w:t xml:space="preserve">Monthly, </w:t>
      </w:r>
      <w:r w:rsidR="00C66F90" w:rsidRPr="00962ECD">
        <w:rPr>
          <w:rFonts w:ascii="Lato" w:hAnsi="Lato"/>
          <w:sz w:val="22"/>
          <w:szCs w:val="22"/>
        </w:rPr>
        <w:t xml:space="preserve">the </w:t>
      </w:r>
      <w:r w:rsidRPr="00962ECD">
        <w:rPr>
          <w:rFonts w:ascii="Lato" w:hAnsi="Lato"/>
          <w:sz w:val="22"/>
          <w:szCs w:val="22"/>
        </w:rPr>
        <w:t>DPI will also provide a report listing the total quantities to be picked up from the warehouse and distributed to SFAs</w:t>
      </w:r>
      <w:r w:rsidR="00926FC1" w:rsidRPr="00962ECD">
        <w:rPr>
          <w:rFonts w:ascii="Lato" w:hAnsi="Lato"/>
          <w:sz w:val="22"/>
          <w:szCs w:val="22"/>
        </w:rPr>
        <w:t xml:space="preserve">. </w:t>
      </w:r>
      <w:r w:rsidRPr="00962ECD">
        <w:rPr>
          <w:rFonts w:ascii="Lato" w:hAnsi="Lato"/>
          <w:sz w:val="22"/>
          <w:szCs w:val="22"/>
        </w:rPr>
        <w:t xml:space="preserve">This report will </w:t>
      </w:r>
      <w:proofErr w:type="gramStart"/>
      <w:r w:rsidRPr="00962ECD">
        <w:rPr>
          <w:rFonts w:ascii="Lato" w:hAnsi="Lato"/>
          <w:sz w:val="22"/>
          <w:szCs w:val="22"/>
        </w:rPr>
        <w:t>include:</w:t>
      </w:r>
      <w:proofErr w:type="gramEnd"/>
      <w:r w:rsidRPr="00962ECD">
        <w:rPr>
          <w:rFonts w:ascii="Lato" w:hAnsi="Lato"/>
          <w:sz w:val="22"/>
          <w:szCs w:val="22"/>
        </w:rPr>
        <w:t xml:space="preserve"> </w:t>
      </w:r>
      <w:r w:rsidR="00B3137C" w:rsidRPr="00962ECD">
        <w:rPr>
          <w:rFonts w:ascii="Lato" w:hAnsi="Lato"/>
          <w:sz w:val="22"/>
          <w:szCs w:val="22"/>
        </w:rPr>
        <w:t>USDA material</w:t>
      </w:r>
      <w:r w:rsidRPr="00962ECD">
        <w:rPr>
          <w:rFonts w:ascii="Lato" w:hAnsi="Lato"/>
          <w:sz w:val="22"/>
          <w:szCs w:val="22"/>
        </w:rPr>
        <w:t xml:space="preserve"> ID, </w:t>
      </w:r>
      <w:r w:rsidR="00B3137C" w:rsidRPr="00962ECD">
        <w:rPr>
          <w:rFonts w:ascii="Lato" w:hAnsi="Lato"/>
          <w:sz w:val="22"/>
          <w:szCs w:val="22"/>
        </w:rPr>
        <w:t xml:space="preserve">USDA </w:t>
      </w:r>
      <w:r w:rsidR="001B0DCA" w:rsidRPr="00962ECD">
        <w:rPr>
          <w:rFonts w:ascii="Lato" w:hAnsi="Lato"/>
          <w:sz w:val="22"/>
          <w:szCs w:val="22"/>
        </w:rPr>
        <w:t>F</w:t>
      </w:r>
      <w:r w:rsidR="00B3137C" w:rsidRPr="00962ECD">
        <w:rPr>
          <w:rFonts w:ascii="Lato" w:hAnsi="Lato"/>
          <w:sz w:val="22"/>
          <w:szCs w:val="22"/>
        </w:rPr>
        <w:t>ood</w:t>
      </w:r>
      <w:r w:rsidR="001B0DCA" w:rsidRPr="00962ECD">
        <w:rPr>
          <w:rFonts w:ascii="Lato" w:hAnsi="Lato"/>
          <w:sz w:val="22"/>
          <w:szCs w:val="22"/>
        </w:rPr>
        <w:t>s</w:t>
      </w:r>
      <w:r w:rsidRPr="00962ECD">
        <w:rPr>
          <w:rFonts w:ascii="Lato" w:hAnsi="Lato"/>
          <w:sz w:val="22"/>
          <w:szCs w:val="22"/>
        </w:rPr>
        <w:t xml:space="preserve"> description, total quantity</w:t>
      </w:r>
      <w:r w:rsidR="006A5AB7" w:rsidRPr="00962ECD">
        <w:rPr>
          <w:rFonts w:ascii="Lato" w:hAnsi="Lato"/>
          <w:sz w:val="22"/>
          <w:szCs w:val="22"/>
        </w:rPr>
        <w:t>, total weights</w:t>
      </w:r>
      <w:r w:rsidR="00E130C7" w:rsidRPr="00962ECD">
        <w:rPr>
          <w:rFonts w:ascii="Lato" w:hAnsi="Lato"/>
          <w:sz w:val="22"/>
          <w:szCs w:val="22"/>
        </w:rPr>
        <w:t>,</w:t>
      </w:r>
      <w:r w:rsidRPr="00962ECD">
        <w:rPr>
          <w:rFonts w:ascii="Lato" w:hAnsi="Lato"/>
          <w:sz w:val="22"/>
          <w:szCs w:val="22"/>
        </w:rPr>
        <w:t xml:space="preserve"> and delivery month.</w:t>
      </w:r>
    </w:p>
    <w:p w14:paraId="45A8F43F" w14:textId="77777777" w:rsidR="0006343E" w:rsidRPr="00962ECD" w:rsidRDefault="0006343E" w:rsidP="00BD32BD">
      <w:pPr>
        <w:widowControl/>
        <w:numPr>
          <w:ilvl w:val="1"/>
          <w:numId w:val="8"/>
        </w:numPr>
        <w:autoSpaceDE/>
        <w:autoSpaceDN/>
        <w:adjustRightInd/>
        <w:rPr>
          <w:rFonts w:ascii="Lato" w:hAnsi="Lato"/>
          <w:sz w:val="22"/>
          <w:szCs w:val="22"/>
        </w:rPr>
      </w:pPr>
      <w:r w:rsidRPr="00962ECD">
        <w:rPr>
          <w:rFonts w:ascii="Lato" w:hAnsi="Lato"/>
          <w:sz w:val="22"/>
          <w:szCs w:val="22"/>
        </w:rPr>
        <w:t xml:space="preserve">The lists mentioned in numbers 1-3 above </w:t>
      </w:r>
      <w:r w:rsidR="00737994" w:rsidRPr="00962ECD">
        <w:rPr>
          <w:rFonts w:ascii="Lato" w:hAnsi="Lato"/>
          <w:sz w:val="22"/>
          <w:szCs w:val="22"/>
        </w:rPr>
        <w:t>excludes</w:t>
      </w:r>
      <w:r w:rsidRPr="00962ECD">
        <w:rPr>
          <w:rFonts w:ascii="Lato" w:hAnsi="Lato"/>
          <w:sz w:val="22"/>
          <w:szCs w:val="22"/>
        </w:rPr>
        <w:t xml:space="preserve"> further processed </w:t>
      </w:r>
      <w:r w:rsidR="00B3137C" w:rsidRPr="00962ECD">
        <w:rPr>
          <w:rFonts w:ascii="Lato" w:hAnsi="Lato"/>
          <w:sz w:val="22"/>
          <w:szCs w:val="22"/>
        </w:rPr>
        <w:t xml:space="preserve">USDA </w:t>
      </w:r>
      <w:r w:rsidR="001B0DCA" w:rsidRPr="00962ECD">
        <w:rPr>
          <w:rFonts w:ascii="Lato" w:hAnsi="Lato"/>
          <w:sz w:val="22"/>
          <w:szCs w:val="22"/>
        </w:rPr>
        <w:t>Foods</w:t>
      </w:r>
      <w:r w:rsidRPr="00962ECD">
        <w:rPr>
          <w:rFonts w:ascii="Lato" w:hAnsi="Lato"/>
          <w:sz w:val="22"/>
          <w:szCs w:val="22"/>
        </w:rPr>
        <w:t xml:space="preserve"> obtained through the direct diversion </w:t>
      </w:r>
      <w:r w:rsidR="00C32C8E" w:rsidRPr="00962ECD">
        <w:rPr>
          <w:rFonts w:ascii="Lato" w:hAnsi="Lato"/>
          <w:sz w:val="22"/>
          <w:szCs w:val="22"/>
        </w:rPr>
        <w:t>processing option</w:t>
      </w:r>
      <w:r w:rsidRPr="00962ECD">
        <w:rPr>
          <w:rFonts w:ascii="Lato" w:hAnsi="Lato"/>
          <w:sz w:val="22"/>
          <w:szCs w:val="22"/>
        </w:rPr>
        <w:t>.</w:t>
      </w:r>
    </w:p>
    <w:p w14:paraId="7DAEF790" w14:textId="77777777" w:rsidR="0054094D" w:rsidRPr="00962ECD" w:rsidRDefault="0054094D" w:rsidP="00BD32BD">
      <w:pPr>
        <w:widowControl/>
        <w:autoSpaceDE/>
        <w:autoSpaceDN/>
        <w:adjustRightInd/>
        <w:ind w:left="1080" w:hanging="540"/>
        <w:rPr>
          <w:rFonts w:ascii="Lato" w:hAnsi="Lato"/>
          <w:sz w:val="22"/>
          <w:szCs w:val="22"/>
        </w:rPr>
      </w:pPr>
      <w:r w:rsidRPr="00962ECD">
        <w:rPr>
          <w:rFonts w:ascii="Lato" w:hAnsi="Lato"/>
          <w:sz w:val="22"/>
          <w:szCs w:val="22"/>
        </w:rPr>
        <w:t>B.</w:t>
      </w:r>
      <w:r w:rsidRPr="00962ECD">
        <w:rPr>
          <w:rFonts w:ascii="Lato" w:hAnsi="Lato"/>
          <w:sz w:val="22"/>
          <w:szCs w:val="22"/>
        </w:rPr>
        <w:tab/>
        <w:t>The DPI will be responsible for costs associated with warehouse storage and handling during the assigned month of distribution (</w:t>
      </w:r>
      <w:r w:rsidR="00C66F90" w:rsidRPr="00962ECD">
        <w:rPr>
          <w:rFonts w:ascii="Lato" w:hAnsi="Lato"/>
          <w:sz w:val="22"/>
          <w:szCs w:val="22"/>
        </w:rPr>
        <w:t>e.g.,</w:t>
      </w:r>
      <w:r w:rsidRPr="00962ECD">
        <w:rPr>
          <w:rFonts w:ascii="Lato" w:hAnsi="Lato"/>
          <w:sz w:val="22"/>
          <w:szCs w:val="22"/>
        </w:rPr>
        <w:t xml:space="preserve"> if SFA requests product for September distribution, DPI will pay the warehouse storage and handling costs until September 30).</w:t>
      </w:r>
    </w:p>
    <w:p w14:paraId="3C5C57FB" w14:textId="37F4710C" w:rsidR="0054094D" w:rsidRPr="00962ECD" w:rsidRDefault="0054094D" w:rsidP="0054094D">
      <w:pPr>
        <w:tabs>
          <w:tab w:val="left" w:pos="7410"/>
        </w:tabs>
        <w:rPr>
          <w:rFonts w:ascii="Lato" w:hAnsi="Lato"/>
          <w:sz w:val="22"/>
          <w:szCs w:val="22"/>
        </w:rPr>
      </w:pPr>
    </w:p>
    <w:p w14:paraId="3DA81E03" w14:textId="77777777" w:rsidR="0054094D" w:rsidRPr="00962ECD" w:rsidRDefault="00BD32BD" w:rsidP="00BD32BD">
      <w:pPr>
        <w:tabs>
          <w:tab w:val="left" w:pos="540"/>
        </w:tabs>
        <w:rPr>
          <w:rFonts w:ascii="Lato" w:hAnsi="Lato"/>
          <w:b/>
          <w:sz w:val="22"/>
          <w:szCs w:val="22"/>
        </w:rPr>
      </w:pPr>
      <w:r w:rsidRPr="00962ECD">
        <w:rPr>
          <w:rFonts w:ascii="Lato" w:hAnsi="Lato"/>
          <w:b/>
          <w:sz w:val="22"/>
          <w:szCs w:val="22"/>
        </w:rPr>
        <w:t>III.</w:t>
      </w:r>
      <w:r w:rsidRPr="00962ECD">
        <w:rPr>
          <w:rFonts w:ascii="Lato" w:hAnsi="Lato"/>
          <w:b/>
          <w:sz w:val="22"/>
          <w:szCs w:val="22"/>
        </w:rPr>
        <w:tab/>
      </w:r>
      <w:r w:rsidR="0054094D" w:rsidRPr="00962ECD">
        <w:rPr>
          <w:rFonts w:ascii="Lato" w:hAnsi="Lato"/>
          <w:b/>
          <w:sz w:val="22"/>
          <w:szCs w:val="22"/>
        </w:rPr>
        <w:t xml:space="preserve">THE </w:t>
      </w:r>
      <w:r w:rsidR="00B50C40" w:rsidRPr="00962ECD">
        <w:rPr>
          <w:rFonts w:ascii="Lato" w:hAnsi="Lato"/>
          <w:b/>
          <w:sz w:val="22"/>
          <w:szCs w:val="22"/>
        </w:rPr>
        <w:t>DISTRIBUTOR</w:t>
      </w:r>
      <w:r w:rsidR="0054094D" w:rsidRPr="00962ECD">
        <w:rPr>
          <w:rFonts w:ascii="Lato" w:hAnsi="Lato"/>
          <w:b/>
          <w:sz w:val="22"/>
          <w:szCs w:val="22"/>
        </w:rPr>
        <w:t xml:space="preserve"> AGREES TO:</w:t>
      </w:r>
    </w:p>
    <w:p w14:paraId="75942D28" w14:textId="77777777" w:rsidR="00BD32BD" w:rsidRPr="00962ECD" w:rsidRDefault="008E57A9" w:rsidP="001B595B">
      <w:pPr>
        <w:widowControl/>
        <w:numPr>
          <w:ilvl w:val="0"/>
          <w:numId w:val="11"/>
        </w:numPr>
        <w:tabs>
          <w:tab w:val="clear" w:pos="360"/>
          <w:tab w:val="left" w:pos="1080"/>
        </w:tabs>
        <w:autoSpaceDE/>
        <w:autoSpaceDN/>
        <w:adjustRightInd/>
        <w:ind w:left="1080" w:hanging="540"/>
        <w:rPr>
          <w:rFonts w:ascii="Lato" w:hAnsi="Lato"/>
          <w:sz w:val="22"/>
          <w:szCs w:val="22"/>
        </w:rPr>
      </w:pPr>
      <w:r w:rsidRPr="00962ECD">
        <w:rPr>
          <w:rFonts w:ascii="Lato" w:hAnsi="Lato"/>
          <w:sz w:val="22"/>
          <w:szCs w:val="22"/>
        </w:rPr>
        <w:t xml:space="preserve">Be </w:t>
      </w:r>
      <w:r w:rsidR="00BD32BD" w:rsidRPr="00962ECD">
        <w:rPr>
          <w:rFonts w:ascii="Lato" w:hAnsi="Lato"/>
          <w:sz w:val="22"/>
          <w:szCs w:val="22"/>
        </w:rPr>
        <w:t>properly authorized through the Wisconsin Department of Transportation and the United States Department of Transportation</w:t>
      </w:r>
      <w:r w:rsidR="00926FC1" w:rsidRPr="00962ECD">
        <w:rPr>
          <w:rFonts w:ascii="Lato" w:hAnsi="Lato"/>
          <w:sz w:val="22"/>
          <w:szCs w:val="22"/>
        </w:rPr>
        <w:t xml:space="preserve">. </w:t>
      </w:r>
      <w:r w:rsidR="00BD32BD" w:rsidRPr="00962ECD">
        <w:rPr>
          <w:rFonts w:ascii="Lato" w:hAnsi="Lato"/>
          <w:sz w:val="22"/>
          <w:szCs w:val="22"/>
        </w:rPr>
        <w:t>Distributor must be in compliance with Federal Motor Carrier Safety regulations.</w:t>
      </w:r>
    </w:p>
    <w:p w14:paraId="50955017" w14:textId="77777777" w:rsidR="00BD32BD" w:rsidRPr="00962ECD" w:rsidRDefault="008E57A9" w:rsidP="001B595B">
      <w:pPr>
        <w:widowControl/>
        <w:numPr>
          <w:ilvl w:val="0"/>
          <w:numId w:val="11"/>
        </w:numPr>
        <w:tabs>
          <w:tab w:val="clear" w:pos="360"/>
          <w:tab w:val="left" w:pos="1080"/>
        </w:tabs>
        <w:autoSpaceDE/>
        <w:autoSpaceDN/>
        <w:adjustRightInd/>
        <w:ind w:left="1080" w:hanging="540"/>
        <w:rPr>
          <w:rFonts w:ascii="Lato" w:hAnsi="Lato"/>
          <w:sz w:val="22"/>
          <w:szCs w:val="22"/>
        </w:rPr>
      </w:pPr>
      <w:r w:rsidRPr="00962ECD">
        <w:rPr>
          <w:rFonts w:ascii="Lato" w:hAnsi="Lato"/>
          <w:sz w:val="22"/>
          <w:szCs w:val="22"/>
        </w:rPr>
        <w:t>C</w:t>
      </w:r>
      <w:r w:rsidR="00BD32BD" w:rsidRPr="00962ECD">
        <w:rPr>
          <w:rFonts w:ascii="Lato" w:hAnsi="Lato"/>
          <w:sz w:val="22"/>
          <w:szCs w:val="22"/>
        </w:rPr>
        <w:t>omply with applicable regulations (7 CFR 210 and 250) and federal/state policy and instructions issued by DPI.</w:t>
      </w:r>
    </w:p>
    <w:p w14:paraId="0B2E663D" w14:textId="77777777" w:rsidR="00475C85" w:rsidRPr="00962ECD" w:rsidRDefault="00475C85" w:rsidP="001B595B">
      <w:pPr>
        <w:widowControl/>
        <w:numPr>
          <w:ilvl w:val="0"/>
          <w:numId w:val="11"/>
        </w:numPr>
        <w:tabs>
          <w:tab w:val="clear" w:pos="360"/>
          <w:tab w:val="left" w:pos="1080"/>
        </w:tabs>
        <w:autoSpaceDE/>
        <w:autoSpaceDN/>
        <w:adjustRightInd/>
        <w:ind w:left="1080" w:hanging="540"/>
        <w:rPr>
          <w:rFonts w:ascii="Lato" w:hAnsi="Lato"/>
          <w:sz w:val="22"/>
          <w:szCs w:val="22"/>
        </w:rPr>
      </w:pPr>
      <w:r w:rsidRPr="00962ECD">
        <w:rPr>
          <w:rFonts w:ascii="Lato" w:hAnsi="Lato"/>
          <w:sz w:val="22"/>
          <w:szCs w:val="22"/>
        </w:rPr>
        <w:lastRenderedPageBreak/>
        <w:t xml:space="preserve">Comply with applicable procurement </w:t>
      </w:r>
      <w:r w:rsidR="00887AE1" w:rsidRPr="00962ECD">
        <w:rPr>
          <w:rFonts w:ascii="Lato" w:hAnsi="Lato"/>
          <w:sz w:val="22"/>
          <w:szCs w:val="22"/>
        </w:rPr>
        <w:t xml:space="preserve">and contracting </w:t>
      </w:r>
      <w:r w:rsidRPr="00962ECD">
        <w:rPr>
          <w:rFonts w:ascii="Lato" w:hAnsi="Lato"/>
          <w:sz w:val="22"/>
          <w:szCs w:val="22"/>
        </w:rPr>
        <w:t>regulation</w:t>
      </w:r>
      <w:r w:rsidR="00887AE1" w:rsidRPr="00962ECD">
        <w:rPr>
          <w:rFonts w:ascii="Lato" w:hAnsi="Lato"/>
          <w:sz w:val="22"/>
          <w:szCs w:val="22"/>
        </w:rPr>
        <w:t>s</w:t>
      </w:r>
      <w:r w:rsidR="003501CC" w:rsidRPr="00962ECD">
        <w:rPr>
          <w:rFonts w:ascii="Lato" w:hAnsi="Lato"/>
          <w:sz w:val="22"/>
          <w:szCs w:val="22"/>
        </w:rPr>
        <w:t xml:space="preserve"> (</w:t>
      </w:r>
      <w:r w:rsidR="008A0961" w:rsidRPr="00962ECD">
        <w:rPr>
          <w:rFonts w:ascii="Lato" w:hAnsi="Lato"/>
          <w:sz w:val="22"/>
          <w:szCs w:val="22"/>
        </w:rPr>
        <w:t>2</w:t>
      </w:r>
      <w:r w:rsidR="003501CC" w:rsidRPr="00962ECD">
        <w:rPr>
          <w:rFonts w:ascii="Lato" w:hAnsi="Lato"/>
          <w:sz w:val="22"/>
          <w:szCs w:val="22"/>
        </w:rPr>
        <w:t xml:space="preserve"> CFR </w:t>
      </w:r>
      <w:r w:rsidR="008A0961" w:rsidRPr="00962ECD">
        <w:rPr>
          <w:rFonts w:ascii="Lato" w:hAnsi="Lato"/>
          <w:sz w:val="22"/>
          <w:szCs w:val="22"/>
        </w:rPr>
        <w:t>Part 200</w:t>
      </w:r>
      <w:r w:rsidR="003501CC" w:rsidRPr="00962ECD">
        <w:rPr>
          <w:rFonts w:ascii="Lato" w:hAnsi="Lato"/>
          <w:sz w:val="22"/>
          <w:szCs w:val="22"/>
        </w:rPr>
        <w:t>) and shall in no way enter into an agreement with a SFA or participate in activities that are in conflict with SFA program compliance responsibilities.</w:t>
      </w:r>
    </w:p>
    <w:p w14:paraId="0E14EA82" w14:textId="77777777" w:rsidR="00BD32BD" w:rsidRPr="00962ECD" w:rsidRDefault="008E57A9" w:rsidP="001B595B">
      <w:pPr>
        <w:widowControl/>
        <w:numPr>
          <w:ilvl w:val="0"/>
          <w:numId w:val="11"/>
        </w:numPr>
        <w:tabs>
          <w:tab w:val="clear" w:pos="360"/>
          <w:tab w:val="left" w:pos="1080"/>
        </w:tabs>
        <w:autoSpaceDE/>
        <w:autoSpaceDN/>
        <w:adjustRightInd/>
        <w:ind w:left="1080" w:hanging="540"/>
        <w:rPr>
          <w:rFonts w:ascii="Lato" w:hAnsi="Lato"/>
          <w:sz w:val="22"/>
          <w:szCs w:val="22"/>
        </w:rPr>
      </w:pPr>
      <w:r w:rsidRPr="00962ECD">
        <w:rPr>
          <w:rFonts w:ascii="Lato" w:hAnsi="Lato"/>
          <w:sz w:val="22"/>
          <w:szCs w:val="22"/>
        </w:rPr>
        <w:t>D</w:t>
      </w:r>
      <w:r w:rsidR="00BD32BD" w:rsidRPr="00962ECD">
        <w:rPr>
          <w:rFonts w:ascii="Lato" w:hAnsi="Lato"/>
          <w:sz w:val="22"/>
          <w:szCs w:val="22"/>
        </w:rPr>
        <w:t xml:space="preserve">eliver all USDA </w:t>
      </w:r>
      <w:r w:rsidR="006133F9" w:rsidRPr="00962ECD">
        <w:rPr>
          <w:rFonts w:ascii="Lato" w:hAnsi="Lato"/>
          <w:sz w:val="22"/>
          <w:szCs w:val="22"/>
        </w:rPr>
        <w:t>F</w:t>
      </w:r>
      <w:r w:rsidR="00B3137C" w:rsidRPr="00962ECD">
        <w:rPr>
          <w:rFonts w:ascii="Lato" w:hAnsi="Lato"/>
          <w:sz w:val="22"/>
          <w:szCs w:val="22"/>
        </w:rPr>
        <w:t>ood</w:t>
      </w:r>
      <w:r w:rsidR="006133F9" w:rsidRPr="00962ECD">
        <w:rPr>
          <w:rFonts w:ascii="Lato" w:hAnsi="Lato"/>
          <w:sz w:val="22"/>
          <w:szCs w:val="22"/>
        </w:rPr>
        <w:t>s</w:t>
      </w:r>
      <w:r w:rsidR="00BD32BD" w:rsidRPr="00962ECD">
        <w:rPr>
          <w:rFonts w:ascii="Lato" w:hAnsi="Lato"/>
          <w:sz w:val="22"/>
          <w:szCs w:val="22"/>
        </w:rPr>
        <w:t xml:space="preserve"> allocated by DPI to the S</w:t>
      </w:r>
      <w:r w:rsidR="0006343E" w:rsidRPr="00962ECD">
        <w:rPr>
          <w:rFonts w:ascii="Lato" w:hAnsi="Lato"/>
          <w:sz w:val="22"/>
          <w:szCs w:val="22"/>
        </w:rPr>
        <w:t xml:space="preserve">FA including </w:t>
      </w:r>
      <w:r w:rsidR="006133F9" w:rsidRPr="00962ECD">
        <w:rPr>
          <w:rFonts w:ascii="Lato" w:hAnsi="Lato"/>
          <w:sz w:val="22"/>
          <w:szCs w:val="22"/>
        </w:rPr>
        <w:t>further-</w:t>
      </w:r>
      <w:r w:rsidR="0006343E" w:rsidRPr="00962ECD">
        <w:rPr>
          <w:rFonts w:ascii="Lato" w:hAnsi="Lato"/>
          <w:sz w:val="22"/>
          <w:szCs w:val="22"/>
        </w:rPr>
        <w:t xml:space="preserve">processed </w:t>
      </w:r>
      <w:r w:rsidR="006133F9" w:rsidRPr="00962ECD">
        <w:rPr>
          <w:rFonts w:ascii="Lato" w:hAnsi="Lato"/>
          <w:sz w:val="22"/>
          <w:szCs w:val="22"/>
        </w:rPr>
        <w:t>end products</w:t>
      </w:r>
      <w:r w:rsidR="0006343E" w:rsidRPr="00962ECD">
        <w:rPr>
          <w:rFonts w:ascii="Lato" w:hAnsi="Lato"/>
          <w:sz w:val="22"/>
          <w:szCs w:val="22"/>
        </w:rPr>
        <w:t xml:space="preserve"> (</w:t>
      </w:r>
      <w:r w:rsidR="00D00892" w:rsidRPr="00962ECD">
        <w:rPr>
          <w:rFonts w:ascii="Lato" w:hAnsi="Lato"/>
          <w:sz w:val="22"/>
          <w:szCs w:val="22"/>
        </w:rPr>
        <w:t xml:space="preserve">includes </w:t>
      </w:r>
      <w:r w:rsidR="006133F9" w:rsidRPr="00962ECD">
        <w:rPr>
          <w:rFonts w:ascii="Lato" w:hAnsi="Lato"/>
          <w:sz w:val="22"/>
          <w:szCs w:val="22"/>
        </w:rPr>
        <w:t>further-processed end products</w:t>
      </w:r>
      <w:r w:rsidR="00D00892" w:rsidRPr="00962ECD">
        <w:rPr>
          <w:rFonts w:ascii="Lato" w:hAnsi="Lato"/>
          <w:sz w:val="22"/>
          <w:szCs w:val="22"/>
        </w:rPr>
        <w:t xml:space="preserve"> </w:t>
      </w:r>
      <w:r w:rsidR="0006343E" w:rsidRPr="00962ECD">
        <w:rPr>
          <w:rFonts w:ascii="Lato" w:hAnsi="Lato"/>
          <w:sz w:val="22"/>
          <w:szCs w:val="22"/>
        </w:rPr>
        <w:t xml:space="preserve">only if the SFA is participating in the state-processing program and not </w:t>
      </w:r>
      <w:r w:rsidR="00D00892" w:rsidRPr="00962ECD">
        <w:rPr>
          <w:rFonts w:ascii="Lato" w:hAnsi="Lato"/>
          <w:sz w:val="22"/>
          <w:szCs w:val="22"/>
        </w:rPr>
        <w:t xml:space="preserve">in the </w:t>
      </w:r>
      <w:r w:rsidR="0006343E" w:rsidRPr="00962ECD">
        <w:rPr>
          <w:rFonts w:ascii="Lato" w:hAnsi="Lato"/>
          <w:sz w:val="22"/>
          <w:szCs w:val="22"/>
        </w:rPr>
        <w:t>direct diversion processing program).</w:t>
      </w:r>
    </w:p>
    <w:p w14:paraId="5375477B" w14:textId="77777777" w:rsidR="000D6DD4" w:rsidRPr="00962ECD" w:rsidRDefault="000D6DD4" w:rsidP="001B595B">
      <w:pPr>
        <w:widowControl/>
        <w:numPr>
          <w:ilvl w:val="0"/>
          <w:numId w:val="11"/>
        </w:numPr>
        <w:tabs>
          <w:tab w:val="clear" w:pos="360"/>
          <w:tab w:val="left" w:pos="1080"/>
        </w:tabs>
        <w:autoSpaceDE/>
        <w:autoSpaceDN/>
        <w:adjustRightInd/>
        <w:ind w:left="1080" w:hanging="540"/>
        <w:rPr>
          <w:rFonts w:ascii="Lato" w:hAnsi="Lato"/>
          <w:sz w:val="22"/>
          <w:szCs w:val="22"/>
        </w:rPr>
      </w:pPr>
      <w:r w:rsidRPr="00962ECD">
        <w:rPr>
          <w:rFonts w:ascii="Lato" w:hAnsi="Lato"/>
          <w:sz w:val="22"/>
          <w:szCs w:val="22"/>
        </w:rPr>
        <w:t>Sign a Memorandum of Understanding (MOU) with DPI to participate in commercial distribution of USDA Foods.</w:t>
      </w:r>
    </w:p>
    <w:p w14:paraId="554413BF" w14:textId="77777777" w:rsidR="00BD32BD" w:rsidRPr="00962ECD" w:rsidRDefault="00FA3403" w:rsidP="001B595B">
      <w:pPr>
        <w:widowControl/>
        <w:numPr>
          <w:ilvl w:val="0"/>
          <w:numId w:val="11"/>
        </w:numPr>
        <w:tabs>
          <w:tab w:val="clear" w:pos="360"/>
          <w:tab w:val="left" w:pos="1080"/>
        </w:tabs>
        <w:autoSpaceDE/>
        <w:autoSpaceDN/>
        <w:adjustRightInd/>
        <w:ind w:left="1080" w:hanging="540"/>
        <w:rPr>
          <w:rFonts w:ascii="Lato" w:hAnsi="Lato"/>
          <w:sz w:val="22"/>
          <w:szCs w:val="22"/>
        </w:rPr>
      </w:pPr>
      <w:r w:rsidRPr="00962ECD">
        <w:rPr>
          <w:rFonts w:ascii="Lato" w:hAnsi="Lato"/>
          <w:sz w:val="22"/>
          <w:szCs w:val="22"/>
        </w:rPr>
        <w:t>Pick-up</w:t>
      </w:r>
      <w:r w:rsidR="00BD32BD" w:rsidRPr="00962ECD">
        <w:rPr>
          <w:rFonts w:ascii="Lato" w:hAnsi="Lato"/>
          <w:sz w:val="22"/>
          <w:szCs w:val="22"/>
        </w:rPr>
        <w:t xml:space="preserve">, at a minimum of </w:t>
      </w:r>
      <w:r w:rsidR="008E57A9" w:rsidRPr="00962ECD">
        <w:rPr>
          <w:rFonts w:ascii="Lato" w:hAnsi="Lato"/>
          <w:sz w:val="22"/>
          <w:szCs w:val="22"/>
        </w:rPr>
        <w:t>monthly</w:t>
      </w:r>
      <w:r w:rsidR="00C5788F" w:rsidRPr="00962ECD">
        <w:rPr>
          <w:rFonts w:ascii="Lato" w:hAnsi="Lato"/>
          <w:sz w:val="22"/>
          <w:szCs w:val="22"/>
        </w:rPr>
        <w:t>,</w:t>
      </w:r>
      <w:r w:rsidR="00BD32BD" w:rsidRPr="00962ECD">
        <w:rPr>
          <w:rFonts w:ascii="Lato" w:hAnsi="Lato"/>
          <w:sz w:val="22"/>
          <w:szCs w:val="22"/>
        </w:rPr>
        <w:t xml:space="preserve"> the SFA’s USDA </w:t>
      </w:r>
      <w:r w:rsidR="001B0DCA" w:rsidRPr="00962ECD">
        <w:rPr>
          <w:rFonts w:ascii="Lato" w:hAnsi="Lato"/>
          <w:sz w:val="22"/>
          <w:szCs w:val="22"/>
        </w:rPr>
        <w:t>Foods</w:t>
      </w:r>
      <w:r w:rsidR="00BD32BD" w:rsidRPr="00962ECD">
        <w:rPr>
          <w:rFonts w:ascii="Lato" w:hAnsi="Lato"/>
          <w:sz w:val="22"/>
          <w:szCs w:val="22"/>
        </w:rPr>
        <w:t xml:space="preserve"> from the designated </w:t>
      </w:r>
      <w:r w:rsidR="00B45FAC" w:rsidRPr="00962ECD">
        <w:rPr>
          <w:rFonts w:ascii="Lato" w:hAnsi="Lato"/>
          <w:sz w:val="22"/>
          <w:szCs w:val="22"/>
        </w:rPr>
        <w:t>s</w:t>
      </w:r>
      <w:r w:rsidR="00BD32BD" w:rsidRPr="00962ECD">
        <w:rPr>
          <w:rFonts w:ascii="Lato" w:hAnsi="Lato"/>
          <w:sz w:val="22"/>
          <w:szCs w:val="22"/>
        </w:rPr>
        <w:t xml:space="preserve">tate-contracted warehouse (see Attachment A for further details regarding the designated </w:t>
      </w:r>
      <w:r w:rsidR="00B45FAC" w:rsidRPr="00962ECD">
        <w:rPr>
          <w:rFonts w:ascii="Lato" w:hAnsi="Lato"/>
          <w:sz w:val="22"/>
          <w:szCs w:val="22"/>
        </w:rPr>
        <w:t>s</w:t>
      </w:r>
      <w:r w:rsidR="00BD32BD" w:rsidRPr="00962ECD">
        <w:rPr>
          <w:rFonts w:ascii="Lato" w:hAnsi="Lato"/>
          <w:sz w:val="22"/>
          <w:szCs w:val="22"/>
        </w:rPr>
        <w:t xml:space="preserve">tate-contracted warehouse </w:t>
      </w:r>
      <w:r w:rsidRPr="00962ECD">
        <w:rPr>
          <w:rFonts w:ascii="Lato" w:hAnsi="Lato"/>
          <w:sz w:val="22"/>
          <w:szCs w:val="22"/>
        </w:rPr>
        <w:t>pick-up</w:t>
      </w:r>
      <w:r w:rsidR="00BD32BD" w:rsidRPr="00962ECD">
        <w:rPr>
          <w:rFonts w:ascii="Lato" w:hAnsi="Lato"/>
          <w:sz w:val="22"/>
          <w:szCs w:val="22"/>
        </w:rPr>
        <w:t xml:space="preserve"> location</w:t>
      </w:r>
      <w:r w:rsidR="0083220C" w:rsidRPr="00962ECD">
        <w:rPr>
          <w:rFonts w:ascii="Lato" w:hAnsi="Lato"/>
          <w:sz w:val="22"/>
          <w:szCs w:val="22"/>
        </w:rPr>
        <w:t>).</w:t>
      </w:r>
    </w:p>
    <w:p w14:paraId="2FB66CF7" w14:textId="77777777" w:rsidR="00BD32BD" w:rsidRPr="00962ECD" w:rsidRDefault="008E57A9" w:rsidP="001B595B">
      <w:pPr>
        <w:widowControl/>
        <w:numPr>
          <w:ilvl w:val="0"/>
          <w:numId w:val="11"/>
        </w:numPr>
        <w:tabs>
          <w:tab w:val="clear" w:pos="360"/>
          <w:tab w:val="num" w:pos="1080"/>
        </w:tabs>
        <w:autoSpaceDE/>
        <w:autoSpaceDN/>
        <w:adjustRightInd/>
        <w:ind w:left="1080" w:hanging="540"/>
        <w:rPr>
          <w:rFonts w:ascii="Lato" w:hAnsi="Lato"/>
          <w:sz w:val="22"/>
          <w:szCs w:val="22"/>
        </w:rPr>
      </w:pPr>
      <w:r w:rsidRPr="00962ECD">
        <w:rPr>
          <w:rFonts w:ascii="Lato" w:hAnsi="Lato"/>
          <w:sz w:val="22"/>
          <w:szCs w:val="22"/>
        </w:rPr>
        <w:t>A</w:t>
      </w:r>
      <w:r w:rsidR="00BD32BD" w:rsidRPr="00962ECD">
        <w:rPr>
          <w:rFonts w:ascii="Lato" w:hAnsi="Lato"/>
          <w:sz w:val="22"/>
          <w:szCs w:val="22"/>
        </w:rPr>
        <w:t xml:space="preserve">bide by the following transfer of title requirements: </w:t>
      </w:r>
    </w:p>
    <w:p w14:paraId="047F0CC3" w14:textId="77777777" w:rsidR="00BD32BD" w:rsidRPr="00962ECD" w:rsidRDefault="00BD32BD" w:rsidP="001B595B">
      <w:pPr>
        <w:widowControl/>
        <w:numPr>
          <w:ilvl w:val="0"/>
          <w:numId w:val="12"/>
        </w:numPr>
        <w:tabs>
          <w:tab w:val="clear" w:pos="1170"/>
          <w:tab w:val="num" w:pos="1440"/>
        </w:tabs>
        <w:autoSpaceDE/>
        <w:autoSpaceDN/>
        <w:adjustRightInd/>
        <w:ind w:left="1440"/>
        <w:rPr>
          <w:rFonts w:ascii="Lato" w:hAnsi="Lato"/>
          <w:sz w:val="22"/>
          <w:szCs w:val="22"/>
        </w:rPr>
      </w:pPr>
      <w:r w:rsidRPr="00962ECD">
        <w:rPr>
          <w:rFonts w:ascii="Lato" w:hAnsi="Lato"/>
          <w:sz w:val="22"/>
          <w:szCs w:val="22"/>
        </w:rPr>
        <w:t xml:space="preserve">Distributor must give </w:t>
      </w:r>
      <w:r w:rsidR="0044112E" w:rsidRPr="00962ECD">
        <w:rPr>
          <w:rFonts w:ascii="Lato" w:hAnsi="Lato"/>
          <w:sz w:val="22"/>
          <w:szCs w:val="22"/>
        </w:rPr>
        <w:t xml:space="preserve">a minimum of </w:t>
      </w:r>
      <w:r w:rsidRPr="00962ECD">
        <w:rPr>
          <w:rFonts w:ascii="Lato" w:hAnsi="Lato"/>
          <w:sz w:val="22"/>
          <w:szCs w:val="22"/>
        </w:rPr>
        <w:t>48 hours notice to the designated warehouse to set dock appointments.</w:t>
      </w:r>
    </w:p>
    <w:p w14:paraId="19193DD4" w14:textId="77777777" w:rsidR="00BD32BD" w:rsidRPr="00962ECD" w:rsidRDefault="00BD32BD" w:rsidP="001B595B">
      <w:pPr>
        <w:widowControl/>
        <w:numPr>
          <w:ilvl w:val="0"/>
          <w:numId w:val="12"/>
        </w:numPr>
        <w:tabs>
          <w:tab w:val="clear" w:pos="1170"/>
          <w:tab w:val="num" w:pos="1440"/>
        </w:tabs>
        <w:autoSpaceDE/>
        <w:autoSpaceDN/>
        <w:adjustRightInd/>
        <w:ind w:left="1440"/>
        <w:rPr>
          <w:rFonts w:ascii="Lato" w:hAnsi="Lato"/>
          <w:sz w:val="22"/>
          <w:szCs w:val="22"/>
        </w:rPr>
      </w:pPr>
      <w:r w:rsidRPr="00962ECD">
        <w:rPr>
          <w:rFonts w:ascii="Lato" w:hAnsi="Lato"/>
          <w:sz w:val="22"/>
          <w:szCs w:val="22"/>
        </w:rPr>
        <w:t xml:space="preserve">At the time the distributor </w:t>
      </w:r>
      <w:r w:rsidR="00737994" w:rsidRPr="00962ECD">
        <w:rPr>
          <w:rFonts w:ascii="Lato" w:hAnsi="Lato"/>
          <w:sz w:val="22"/>
          <w:szCs w:val="22"/>
        </w:rPr>
        <w:t xml:space="preserve">picks </w:t>
      </w:r>
      <w:r w:rsidR="00FD5E95" w:rsidRPr="00962ECD">
        <w:rPr>
          <w:rFonts w:ascii="Lato" w:hAnsi="Lato"/>
          <w:sz w:val="22"/>
          <w:szCs w:val="22"/>
        </w:rPr>
        <w:t>up</w:t>
      </w:r>
      <w:r w:rsidRPr="00962ECD">
        <w:rPr>
          <w:rFonts w:ascii="Lato" w:hAnsi="Lato"/>
          <w:sz w:val="22"/>
          <w:szCs w:val="22"/>
        </w:rPr>
        <w:t xml:space="preserve"> </w:t>
      </w:r>
      <w:r w:rsidR="00996B81" w:rsidRPr="00962ECD">
        <w:rPr>
          <w:rFonts w:ascii="Lato" w:hAnsi="Lato"/>
          <w:sz w:val="22"/>
          <w:szCs w:val="22"/>
        </w:rPr>
        <w:t xml:space="preserve">an SFA’s </w:t>
      </w:r>
      <w:r w:rsidRPr="00962ECD">
        <w:rPr>
          <w:rFonts w:ascii="Lato" w:hAnsi="Lato"/>
          <w:sz w:val="22"/>
          <w:szCs w:val="22"/>
        </w:rPr>
        <w:t xml:space="preserve">USDA </w:t>
      </w:r>
      <w:r w:rsidR="001B0DCA" w:rsidRPr="00962ECD">
        <w:rPr>
          <w:rFonts w:ascii="Lato" w:hAnsi="Lato"/>
          <w:sz w:val="22"/>
          <w:szCs w:val="22"/>
        </w:rPr>
        <w:t>F</w:t>
      </w:r>
      <w:r w:rsidRPr="00962ECD">
        <w:rPr>
          <w:rFonts w:ascii="Lato" w:hAnsi="Lato"/>
          <w:sz w:val="22"/>
          <w:szCs w:val="22"/>
        </w:rPr>
        <w:t>ood</w:t>
      </w:r>
      <w:r w:rsidR="001B0DCA" w:rsidRPr="00962ECD">
        <w:rPr>
          <w:rFonts w:ascii="Lato" w:hAnsi="Lato"/>
          <w:sz w:val="22"/>
          <w:szCs w:val="22"/>
        </w:rPr>
        <w:t>s</w:t>
      </w:r>
      <w:r w:rsidRPr="00962ECD">
        <w:rPr>
          <w:rFonts w:ascii="Lato" w:hAnsi="Lato"/>
          <w:sz w:val="22"/>
          <w:szCs w:val="22"/>
        </w:rPr>
        <w:t>, a transfer of title will occur to the SFA</w:t>
      </w:r>
      <w:r w:rsidR="00926FC1" w:rsidRPr="00962ECD">
        <w:rPr>
          <w:rFonts w:ascii="Lato" w:hAnsi="Lato"/>
          <w:sz w:val="22"/>
          <w:szCs w:val="22"/>
        </w:rPr>
        <w:t xml:space="preserve">. </w:t>
      </w:r>
      <w:r w:rsidRPr="00962ECD">
        <w:rPr>
          <w:rFonts w:ascii="Lato" w:hAnsi="Lato"/>
          <w:sz w:val="22"/>
          <w:szCs w:val="22"/>
        </w:rPr>
        <w:t xml:space="preserve">The distributor shall be financially liable for the value of </w:t>
      </w:r>
      <w:r w:rsidR="00996B81" w:rsidRPr="00962ECD">
        <w:rPr>
          <w:rFonts w:ascii="Lato" w:hAnsi="Lato"/>
          <w:sz w:val="22"/>
          <w:szCs w:val="22"/>
        </w:rPr>
        <w:t xml:space="preserve">each SFA’s </w:t>
      </w:r>
      <w:r w:rsidRPr="00962ECD">
        <w:rPr>
          <w:rFonts w:ascii="Lato" w:hAnsi="Lato"/>
          <w:sz w:val="22"/>
          <w:szCs w:val="22"/>
        </w:rPr>
        <w:t xml:space="preserve">USDA </w:t>
      </w:r>
      <w:r w:rsidR="001B0DCA" w:rsidRPr="00962ECD">
        <w:rPr>
          <w:rFonts w:ascii="Lato" w:hAnsi="Lato"/>
          <w:sz w:val="22"/>
          <w:szCs w:val="22"/>
        </w:rPr>
        <w:t>Foods</w:t>
      </w:r>
      <w:r w:rsidRPr="00962ECD">
        <w:rPr>
          <w:rFonts w:ascii="Lato" w:hAnsi="Lato"/>
          <w:sz w:val="22"/>
          <w:szCs w:val="22"/>
        </w:rPr>
        <w:t xml:space="preserve"> in the</w:t>
      </w:r>
      <w:r w:rsidR="00996B81" w:rsidRPr="00962ECD">
        <w:rPr>
          <w:rFonts w:ascii="Lato" w:hAnsi="Lato"/>
          <w:sz w:val="22"/>
          <w:szCs w:val="22"/>
        </w:rPr>
        <w:t xml:space="preserve"> distributor’s</w:t>
      </w:r>
      <w:r w:rsidRPr="00962ECD">
        <w:rPr>
          <w:rFonts w:ascii="Lato" w:hAnsi="Lato"/>
          <w:sz w:val="22"/>
          <w:szCs w:val="22"/>
        </w:rPr>
        <w:t xml:space="preserve"> possession</w:t>
      </w:r>
      <w:r w:rsidR="00926FC1" w:rsidRPr="00962ECD">
        <w:rPr>
          <w:rFonts w:ascii="Lato" w:hAnsi="Lato"/>
          <w:sz w:val="22"/>
          <w:szCs w:val="22"/>
        </w:rPr>
        <w:t xml:space="preserve">. </w:t>
      </w:r>
      <w:r w:rsidRPr="00962ECD">
        <w:rPr>
          <w:rFonts w:ascii="Lato" w:hAnsi="Lato"/>
          <w:sz w:val="22"/>
          <w:szCs w:val="22"/>
        </w:rPr>
        <w:t xml:space="preserve">The distributor will inspect each pallet of </w:t>
      </w:r>
      <w:r w:rsidR="00B3137C" w:rsidRPr="00962ECD">
        <w:rPr>
          <w:rFonts w:ascii="Lato" w:hAnsi="Lato"/>
          <w:sz w:val="22"/>
          <w:szCs w:val="22"/>
        </w:rPr>
        <w:t xml:space="preserve">USDA </w:t>
      </w:r>
      <w:r w:rsidR="001B0DCA" w:rsidRPr="00962ECD">
        <w:rPr>
          <w:rFonts w:ascii="Lato" w:hAnsi="Lato"/>
          <w:sz w:val="22"/>
          <w:szCs w:val="22"/>
        </w:rPr>
        <w:t>Foods</w:t>
      </w:r>
      <w:r w:rsidRPr="00962ECD">
        <w:rPr>
          <w:rFonts w:ascii="Lato" w:hAnsi="Lato"/>
          <w:sz w:val="22"/>
          <w:szCs w:val="22"/>
        </w:rPr>
        <w:t xml:space="preserve"> </w:t>
      </w:r>
      <w:r w:rsidR="00996B81" w:rsidRPr="00962ECD">
        <w:rPr>
          <w:rFonts w:ascii="Lato" w:hAnsi="Lato"/>
          <w:sz w:val="22"/>
          <w:szCs w:val="22"/>
        </w:rPr>
        <w:t xml:space="preserve">for damages and accuracy </w:t>
      </w:r>
      <w:r w:rsidRPr="00962ECD">
        <w:rPr>
          <w:rFonts w:ascii="Lato" w:hAnsi="Lato"/>
          <w:sz w:val="22"/>
          <w:szCs w:val="22"/>
        </w:rPr>
        <w:t>before removing them from the warehouse.</w:t>
      </w:r>
    </w:p>
    <w:p w14:paraId="7865AF33" w14:textId="77777777" w:rsidR="00BD32BD" w:rsidRPr="00962ECD" w:rsidRDefault="00BD32BD" w:rsidP="001B595B">
      <w:pPr>
        <w:widowControl/>
        <w:numPr>
          <w:ilvl w:val="0"/>
          <w:numId w:val="12"/>
        </w:numPr>
        <w:tabs>
          <w:tab w:val="clear" w:pos="1170"/>
          <w:tab w:val="num" w:pos="1440"/>
        </w:tabs>
        <w:autoSpaceDE/>
        <w:autoSpaceDN/>
        <w:adjustRightInd/>
        <w:ind w:left="1440"/>
        <w:rPr>
          <w:rFonts w:ascii="Lato" w:hAnsi="Lato"/>
          <w:sz w:val="22"/>
          <w:szCs w:val="22"/>
        </w:rPr>
      </w:pPr>
      <w:r w:rsidRPr="00962ECD">
        <w:rPr>
          <w:rFonts w:ascii="Lato" w:hAnsi="Lato"/>
          <w:sz w:val="22"/>
          <w:szCs w:val="22"/>
        </w:rPr>
        <w:t xml:space="preserve">Full pallet ordering and removal from the </w:t>
      </w:r>
      <w:r w:rsidR="00B45FAC" w:rsidRPr="00962ECD">
        <w:rPr>
          <w:rFonts w:ascii="Lato" w:hAnsi="Lato"/>
          <w:sz w:val="22"/>
          <w:szCs w:val="22"/>
        </w:rPr>
        <w:t>s</w:t>
      </w:r>
      <w:r w:rsidRPr="00962ECD">
        <w:rPr>
          <w:rFonts w:ascii="Lato" w:hAnsi="Lato"/>
          <w:sz w:val="22"/>
          <w:szCs w:val="22"/>
        </w:rPr>
        <w:t>tate</w:t>
      </w:r>
      <w:r w:rsidR="00E75F41" w:rsidRPr="00962ECD">
        <w:rPr>
          <w:rFonts w:ascii="Lato" w:hAnsi="Lato"/>
          <w:sz w:val="22"/>
          <w:szCs w:val="22"/>
        </w:rPr>
        <w:t>-</w:t>
      </w:r>
      <w:r w:rsidRPr="00962ECD">
        <w:rPr>
          <w:rFonts w:ascii="Lato" w:hAnsi="Lato"/>
          <w:sz w:val="22"/>
          <w:szCs w:val="22"/>
        </w:rPr>
        <w:t>designated warehouse is required</w:t>
      </w:r>
      <w:r w:rsidR="00926FC1" w:rsidRPr="00962ECD">
        <w:rPr>
          <w:rFonts w:ascii="Lato" w:hAnsi="Lato"/>
          <w:sz w:val="22"/>
          <w:szCs w:val="22"/>
        </w:rPr>
        <w:t xml:space="preserve">. </w:t>
      </w:r>
      <w:r w:rsidR="00A00824" w:rsidRPr="00962ECD">
        <w:rPr>
          <w:rFonts w:ascii="Lato" w:hAnsi="Lato"/>
          <w:sz w:val="22"/>
          <w:szCs w:val="22"/>
        </w:rPr>
        <w:t>This is to prevent a distributor from breaking down large quantity items into smaller orders</w:t>
      </w:r>
      <w:r w:rsidR="00926FC1" w:rsidRPr="00962ECD">
        <w:rPr>
          <w:rFonts w:ascii="Lato" w:hAnsi="Lato"/>
          <w:sz w:val="22"/>
          <w:szCs w:val="22"/>
        </w:rPr>
        <w:t xml:space="preserve">. </w:t>
      </w:r>
      <w:r w:rsidR="00A00824" w:rsidRPr="00962ECD">
        <w:rPr>
          <w:rFonts w:ascii="Lato" w:hAnsi="Lato"/>
          <w:sz w:val="22"/>
          <w:szCs w:val="22"/>
        </w:rPr>
        <w:t xml:space="preserve">There will be no additional charge for partial pallets if the distributor </w:t>
      </w:r>
      <w:r w:rsidR="00737994" w:rsidRPr="00962ECD">
        <w:rPr>
          <w:rFonts w:ascii="Lato" w:hAnsi="Lato"/>
          <w:sz w:val="22"/>
          <w:szCs w:val="22"/>
        </w:rPr>
        <w:t xml:space="preserve">picks </w:t>
      </w:r>
      <w:r w:rsidR="00FD5E95" w:rsidRPr="00962ECD">
        <w:rPr>
          <w:rFonts w:ascii="Lato" w:hAnsi="Lato"/>
          <w:sz w:val="22"/>
          <w:szCs w:val="22"/>
        </w:rPr>
        <w:t>up</w:t>
      </w:r>
      <w:r w:rsidR="00A00824" w:rsidRPr="00962ECD">
        <w:rPr>
          <w:rFonts w:ascii="Lato" w:hAnsi="Lato"/>
          <w:sz w:val="22"/>
          <w:szCs w:val="22"/>
        </w:rPr>
        <w:t xml:space="preserve"> the entire authorized quantity of </w:t>
      </w:r>
      <w:r w:rsidR="00B3137C" w:rsidRPr="00962ECD">
        <w:rPr>
          <w:rFonts w:ascii="Lato" w:hAnsi="Lato"/>
          <w:sz w:val="22"/>
          <w:szCs w:val="22"/>
        </w:rPr>
        <w:t xml:space="preserve">USDA </w:t>
      </w:r>
      <w:r w:rsidR="001B0DCA" w:rsidRPr="00962ECD">
        <w:rPr>
          <w:rFonts w:ascii="Lato" w:hAnsi="Lato"/>
          <w:sz w:val="22"/>
          <w:szCs w:val="22"/>
        </w:rPr>
        <w:t>Foods</w:t>
      </w:r>
      <w:r w:rsidR="00A00824" w:rsidRPr="00962ECD">
        <w:rPr>
          <w:rFonts w:ascii="Lato" w:hAnsi="Lato"/>
          <w:sz w:val="22"/>
          <w:szCs w:val="22"/>
        </w:rPr>
        <w:t xml:space="preserve"> for the month</w:t>
      </w:r>
      <w:r w:rsidR="00926FC1" w:rsidRPr="00962ECD">
        <w:rPr>
          <w:rFonts w:ascii="Lato" w:hAnsi="Lato"/>
          <w:sz w:val="22"/>
          <w:szCs w:val="22"/>
        </w:rPr>
        <w:t xml:space="preserve">. </w:t>
      </w:r>
      <w:r w:rsidRPr="00962ECD">
        <w:rPr>
          <w:rFonts w:ascii="Lato" w:hAnsi="Lato"/>
          <w:sz w:val="22"/>
          <w:szCs w:val="22"/>
        </w:rPr>
        <w:t xml:space="preserve">This will allow for identification of </w:t>
      </w:r>
      <w:r w:rsidR="00B3137C" w:rsidRPr="00962ECD">
        <w:rPr>
          <w:rFonts w:ascii="Lato" w:hAnsi="Lato"/>
          <w:sz w:val="22"/>
          <w:szCs w:val="22"/>
        </w:rPr>
        <w:t xml:space="preserve">USDA </w:t>
      </w:r>
      <w:r w:rsidR="001B0DCA" w:rsidRPr="00962ECD">
        <w:rPr>
          <w:rFonts w:ascii="Lato" w:hAnsi="Lato"/>
          <w:sz w:val="22"/>
          <w:szCs w:val="22"/>
        </w:rPr>
        <w:t>F</w:t>
      </w:r>
      <w:r w:rsidR="00B3137C" w:rsidRPr="00962ECD">
        <w:rPr>
          <w:rFonts w:ascii="Lato" w:hAnsi="Lato"/>
          <w:sz w:val="22"/>
          <w:szCs w:val="22"/>
        </w:rPr>
        <w:t>ood</w:t>
      </w:r>
      <w:r w:rsidR="001B0DCA" w:rsidRPr="00962ECD">
        <w:rPr>
          <w:rFonts w:ascii="Lato" w:hAnsi="Lato"/>
          <w:sz w:val="22"/>
          <w:szCs w:val="22"/>
        </w:rPr>
        <w:t>s</w:t>
      </w:r>
      <w:r w:rsidRPr="00962ECD">
        <w:rPr>
          <w:rFonts w:ascii="Lato" w:hAnsi="Lato"/>
          <w:sz w:val="22"/>
          <w:szCs w:val="22"/>
        </w:rPr>
        <w:t xml:space="preserve">, in the event of a USDA </w:t>
      </w:r>
      <w:r w:rsidR="00B3137C" w:rsidRPr="00962ECD">
        <w:rPr>
          <w:rFonts w:ascii="Lato" w:hAnsi="Lato"/>
          <w:sz w:val="22"/>
          <w:szCs w:val="22"/>
        </w:rPr>
        <w:t>Food</w:t>
      </w:r>
      <w:r w:rsidR="001B0DCA" w:rsidRPr="00962ECD">
        <w:rPr>
          <w:rFonts w:ascii="Lato" w:hAnsi="Lato"/>
          <w:sz w:val="22"/>
          <w:szCs w:val="22"/>
        </w:rPr>
        <w:t>s</w:t>
      </w:r>
      <w:r w:rsidRPr="00962ECD">
        <w:rPr>
          <w:rFonts w:ascii="Lato" w:hAnsi="Lato"/>
          <w:sz w:val="22"/>
          <w:szCs w:val="22"/>
        </w:rPr>
        <w:t xml:space="preserve"> Recall</w:t>
      </w:r>
      <w:r w:rsidR="00926FC1" w:rsidRPr="00962ECD">
        <w:rPr>
          <w:rFonts w:ascii="Lato" w:hAnsi="Lato"/>
          <w:sz w:val="22"/>
          <w:szCs w:val="22"/>
        </w:rPr>
        <w:t xml:space="preserve">. </w:t>
      </w:r>
      <w:r w:rsidR="00996B81" w:rsidRPr="00962ECD">
        <w:rPr>
          <w:rFonts w:ascii="Lato" w:hAnsi="Lato"/>
          <w:sz w:val="22"/>
          <w:szCs w:val="22"/>
        </w:rPr>
        <w:t>Partial pallets will be allowed when split between distributors.</w:t>
      </w:r>
    </w:p>
    <w:p w14:paraId="6FFF38C7" w14:textId="77777777" w:rsidR="00BD32BD" w:rsidRPr="00962ECD" w:rsidRDefault="00BD32BD" w:rsidP="001B595B">
      <w:pPr>
        <w:widowControl/>
        <w:numPr>
          <w:ilvl w:val="0"/>
          <w:numId w:val="12"/>
        </w:numPr>
        <w:tabs>
          <w:tab w:val="clear" w:pos="1170"/>
          <w:tab w:val="num" w:pos="1440"/>
        </w:tabs>
        <w:autoSpaceDE/>
        <w:autoSpaceDN/>
        <w:adjustRightInd/>
        <w:ind w:left="1440"/>
        <w:rPr>
          <w:rFonts w:ascii="Lato" w:hAnsi="Lato"/>
          <w:sz w:val="22"/>
          <w:szCs w:val="22"/>
        </w:rPr>
      </w:pPr>
      <w:r w:rsidRPr="00962ECD">
        <w:rPr>
          <w:rFonts w:ascii="Lato" w:hAnsi="Lato"/>
          <w:sz w:val="22"/>
          <w:szCs w:val="22"/>
        </w:rPr>
        <w:t xml:space="preserve">If the distributor </w:t>
      </w:r>
      <w:r w:rsidR="00737994" w:rsidRPr="00962ECD">
        <w:rPr>
          <w:rFonts w:ascii="Lato" w:hAnsi="Lato"/>
          <w:sz w:val="22"/>
          <w:szCs w:val="22"/>
        </w:rPr>
        <w:t xml:space="preserve">picks </w:t>
      </w:r>
      <w:r w:rsidR="00FD5E95" w:rsidRPr="00962ECD">
        <w:rPr>
          <w:rFonts w:ascii="Lato" w:hAnsi="Lato"/>
          <w:sz w:val="22"/>
          <w:szCs w:val="22"/>
        </w:rPr>
        <w:t>up</w:t>
      </w:r>
      <w:r w:rsidRPr="00962ECD">
        <w:rPr>
          <w:rFonts w:ascii="Lato" w:hAnsi="Lato"/>
          <w:sz w:val="22"/>
          <w:szCs w:val="22"/>
        </w:rPr>
        <w:t xml:space="preserve"> product in full truck load increments, the </w:t>
      </w:r>
      <w:r w:rsidR="00B45FAC" w:rsidRPr="00962ECD">
        <w:rPr>
          <w:rFonts w:ascii="Lato" w:hAnsi="Lato"/>
          <w:sz w:val="22"/>
          <w:szCs w:val="22"/>
        </w:rPr>
        <w:t>s</w:t>
      </w:r>
      <w:r w:rsidRPr="00962ECD">
        <w:rPr>
          <w:rFonts w:ascii="Lato" w:hAnsi="Lato"/>
          <w:sz w:val="22"/>
          <w:szCs w:val="22"/>
        </w:rPr>
        <w:t>tate</w:t>
      </w:r>
      <w:r w:rsidR="00E75F41" w:rsidRPr="00962ECD">
        <w:rPr>
          <w:rFonts w:ascii="Lato" w:hAnsi="Lato"/>
          <w:sz w:val="22"/>
          <w:szCs w:val="22"/>
        </w:rPr>
        <w:t>-</w:t>
      </w:r>
      <w:r w:rsidRPr="00962ECD">
        <w:rPr>
          <w:rFonts w:ascii="Lato" w:hAnsi="Lato"/>
          <w:sz w:val="22"/>
          <w:szCs w:val="22"/>
        </w:rPr>
        <w:t xml:space="preserve">designated warehouse will not charge the </w:t>
      </w:r>
      <w:r w:rsidR="00A41797" w:rsidRPr="00962ECD">
        <w:rPr>
          <w:rFonts w:ascii="Lato" w:hAnsi="Lato"/>
          <w:sz w:val="22"/>
          <w:szCs w:val="22"/>
        </w:rPr>
        <w:t>distributor</w:t>
      </w:r>
      <w:r w:rsidRPr="00962ECD">
        <w:rPr>
          <w:rFonts w:ascii="Lato" w:hAnsi="Lato"/>
          <w:sz w:val="22"/>
          <w:szCs w:val="22"/>
        </w:rPr>
        <w:t xml:space="preserve"> an order withdrawal fee</w:t>
      </w:r>
      <w:r w:rsidR="00926FC1" w:rsidRPr="00962ECD">
        <w:rPr>
          <w:rFonts w:ascii="Lato" w:hAnsi="Lato"/>
          <w:sz w:val="22"/>
          <w:szCs w:val="22"/>
        </w:rPr>
        <w:t xml:space="preserve">. </w:t>
      </w:r>
      <w:r w:rsidR="00A00824" w:rsidRPr="00962ECD">
        <w:rPr>
          <w:rFonts w:ascii="Lato" w:hAnsi="Lato"/>
          <w:sz w:val="22"/>
          <w:szCs w:val="22"/>
        </w:rPr>
        <w:t xml:space="preserve">A full truck load equates to the full authorized quantity of </w:t>
      </w:r>
      <w:r w:rsidR="00B3137C" w:rsidRPr="00962ECD">
        <w:rPr>
          <w:rFonts w:ascii="Lato" w:hAnsi="Lato"/>
          <w:sz w:val="22"/>
          <w:szCs w:val="22"/>
        </w:rPr>
        <w:t xml:space="preserve">USDA </w:t>
      </w:r>
      <w:r w:rsidR="001B0DCA" w:rsidRPr="00962ECD">
        <w:rPr>
          <w:rFonts w:ascii="Lato" w:hAnsi="Lato"/>
          <w:sz w:val="22"/>
          <w:szCs w:val="22"/>
        </w:rPr>
        <w:t>Foods</w:t>
      </w:r>
      <w:r w:rsidR="00A00824" w:rsidRPr="00962ECD">
        <w:rPr>
          <w:rFonts w:ascii="Lato" w:hAnsi="Lato"/>
          <w:sz w:val="22"/>
          <w:szCs w:val="22"/>
        </w:rPr>
        <w:t xml:space="preserve"> for the month</w:t>
      </w:r>
      <w:r w:rsidR="00926FC1" w:rsidRPr="00962ECD">
        <w:rPr>
          <w:rFonts w:ascii="Lato" w:hAnsi="Lato"/>
          <w:sz w:val="22"/>
          <w:szCs w:val="22"/>
        </w:rPr>
        <w:t xml:space="preserve">. </w:t>
      </w:r>
      <w:r w:rsidR="00A00824" w:rsidRPr="00962ECD">
        <w:rPr>
          <w:rFonts w:ascii="Lato" w:hAnsi="Lato"/>
          <w:sz w:val="22"/>
          <w:szCs w:val="22"/>
        </w:rPr>
        <w:t xml:space="preserve">Therefore, if the full authorized quantity of </w:t>
      </w:r>
      <w:r w:rsidR="00B3137C" w:rsidRPr="00962ECD">
        <w:rPr>
          <w:rFonts w:ascii="Lato" w:hAnsi="Lato"/>
          <w:sz w:val="22"/>
          <w:szCs w:val="22"/>
        </w:rPr>
        <w:t xml:space="preserve">USDA </w:t>
      </w:r>
      <w:r w:rsidR="001B0DCA" w:rsidRPr="00962ECD">
        <w:rPr>
          <w:rFonts w:ascii="Lato" w:hAnsi="Lato"/>
          <w:sz w:val="22"/>
          <w:szCs w:val="22"/>
        </w:rPr>
        <w:t>Foods</w:t>
      </w:r>
      <w:r w:rsidR="00A00824" w:rsidRPr="00962ECD">
        <w:rPr>
          <w:rFonts w:ascii="Lato" w:hAnsi="Lato"/>
          <w:sz w:val="22"/>
          <w:szCs w:val="22"/>
        </w:rPr>
        <w:t xml:space="preserve"> is less than a full truck load, there will be no withdrawal fee if the distributor takes the full authorized quantity of </w:t>
      </w:r>
      <w:r w:rsidR="00B3137C" w:rsidRPr="00962ECD">
        <w:rPr>
          <w:rFonts w:ascii="Lato" w:hAnsi="Lato"/>
          <w:sz w:val="22"/>
          <w:szCs w:val="22"/>
        </w:rPr>
        <w:t xml:space="preserve">USDA </w:t>
      </w:r>
      <w:r w:rsidR="001B0DCA" w:rsidRPr="00962ECD">
        <w:rPr>
          <w:rFonts w:ascii="Lato" w:hAnsi="Lato"/>
          <w:sz w:val="22"/>
          <w:szCs w:val="22"/>
        </w:rPr>
        <w:t>Foods</w:t>
      </w:r>
      <w:r w:rsidR="00A00824" w:rsidRPr="00962ECD">
        <w:rPr>
          <w:rFonts w:ascii="Lato" w:hAnsi="Lato"/>
          <w:sz w:val="22"/>
          <w:szCs w:val="22"/>
        </w:rPr>
        <w:t xml:space="preserve"> at one time</w:t>
      </w:r>
      <w:r w:rsidR="00926FC1" w:rsidRPr="00962ECD">
        <w:rPr>
          <w:rFonts w:ascii="Lato" w:hAnsi="Lato"/>
          <w:sz w:val="22"/>
          <w:szCs w:val="22"/>
        </w:rPr>
        <w:t xml:space="preserve">. </w:t>
      </w:r>
      <w:r w:rsidR="00A00824" w:rsidRPr="00962ECD">
        <w:rPr>
          <w:rFonts w:ascii="Lato" w:hAnsi="Lato"/>
          <w:sz w:val="22"/>
          <w:szCs w:val="22"/>
        </w:rPr>
        <w:t xml:space="preserve">However, if the full authorized quantity of </w:t>
      </w:r>
      <w:r w:rsidR="00B3137C" w:rsidRPr="00962ECD">
        <w:rPr>
          <w:rFonts w:ascii="Lato" w:hAnsi="Lato"/>
          <w:sz w:val="22"/>
          <w:szCs w:val="22"/>
        </w:rPr>
        <w:t xml:space="preserve">USDA </w:t>
      </w:r>
      <w:r w:rsidR="001B0DCA" w:rsidRPr="00962ECD">
        <w:rPr>
          <w:rFonts w:ascii="Lato" w:hAnsi="Lato"/>
          <w:sz w:val="22"/>
          <w:szCs w:val="22"/>
        </w:rPr>
        <w:t>Foods</w:t>
      </w:r>
      <w:r w:rsidR="00A00824" w:rsidRPr="00962ECD">
        <w:rPr>
          <w:rFonts w:ascii="Lato" w:hAnsi="Lato"/>
          <w:sz w:val="22"/>
          <w:szCs w:val="22"/>
        </w:rPr>
        <w:t xml:space="preserve"> for a distributor is more than one full truck load, but the total does not equal a full truck load increment; there will be no withdrawal fee if the distributor takes the full authorized quantity of </w:t>
      </w:r>
      <w:r w:rsidR="00B3137C" w:rsidRPr="00962ECD">
        <w:rPr>
          <w:rFonts w:ascii="Lato" w:hAnsi="Lato"/>
          <w:sz w:val="22"/>
          <w:szCs w:val="22"/>
        </w:rPr>
        <w:t xml:space="preserve">USDA </w:t>
      </w:r>
      <w:r w:rsidR="001B0DCA" w:rsidRPr="00962ECD">
        <w:rPr>
          <w:rFonts w:ascii="Lato" w:hAnsi="Lato"/>
          <w:sz w:val="22"/>
          <w:szCs w:val="22"/>
        </w:rPr>
        <w:t>Foods</w:t>
      </w:r>
      <w:r w:rsidR="00A00824" w:rsidRPr="00962ECD">
        <w:rPr>
          <w:rFonts w:ascii="Lato" w:hAnsi="Lato"/>
          <w:sz w:val="22"/>
          <w:szCs w:val="22"/>
        </w:rPr>
        <w:t xml:space="preserve"> at one time (within the same business day during normal warehouse business hours).</w:t>
      </w:r>
    </w:p>
    <w:p w14:paraId="2D3210DF" w14:textId="77777777" w:rsidR="00BD32BD" w:rsidRPr="00962ECD" w:rsidRDefault="00BD32BD" w:rsidP="001B595B">
      <w:pPr>
        <w:widowControl/>
        <w:numPr>
          <w:ilvl w:val="0"/>
          <w:numId w:val="12"/>
        </w:numPr>
        <w:tabs>
          <w:tab w:val="clear" w:pos="1170"/>
          <w:tab w:val="num" w:pos="1440"/>
        </w:tabs>
        <w:autoSpaceDE/>
        <w:autoSpaceDN/>
        <w:adjustRightInd/>
        <w:ind w:left="1440"/>
        <w:rPr>
          <w:rFonts w:ascii="Lato" w:hAnsi="Lato"/>
          <w:sz w:val="22"/>
          <w:szCs w:val="22"/>
        </w:rPr>
      </w:pPr>
      <w:r w:rsidRPr="00962ECD">
        <w:rPr>
          <w:rFonts w:ascii="Lato" w:hAnsi="Lato"/>
          <w:sz w:val="22"/>
          <w:szCs w:val="22"/>
        </w:rPr>
        <w:t xml:space="preserve">If the distributor </w:t>
      </w:r>
      <w:r w:rsidR="00737994" w:rsidRPr="00962ECD">
        <w:rPr>
          <w:rFonts w:ascii="Lato" w:hAnsi="Lato"/>
          <w:sz w:val="22"/>
          <w:szCs w:val="22"/>
        </w:rPr>
        <w:t xml:space="preserve">picks </w:t>
      </w:r>
      <w:r w:rsidR="00FD5E95" w:rsidRPr="00962ECD">
        <w:rPr>
          <w:rFonts w:ascii="Lato" w:hAnsi="Lato"/>
          <w:sz w:val="22"/>
          <w:szCs w:val="22"/>
        </w:rPr>
        <w:t>up</w:t>
      </w:r>
      <w:r w:rsidRPr="00962ECD">
        <w:rPr>
          <w:rFonts w:ascii="Lato" w:hAnsi="Lato"/>
          <w:sz w:val="22"/>
          <w:szCs w:val="22"/>
        </w:rPr>
        <w:t xml:space="preserve"> less than a full truck load of product, the </w:t>
      </w:r>
      <w:r w:rsidR="00B45FAC" w:rsidRPr="00962ECD">
        <w:rPr>
          <w:rFonts w:ascii="Lato" w:hAnsi="Lato"/>
          <w:sz w:val="22"/>
          <w:szCs w:val="22"/>
        </w:rPr>
        <w:t>s</w:t>
      </w:r>
      <w:r w:rsidRPr="00962ECD">
        <w:rPr>
          <w:rFonts w:ascii="Lato" w:hAnsi="Lato"/>
          <w:sz w:val="22"/>
          <w:szCs w:val="22"/>
        </w:rPr>
        <w:t>tate</w:t>
      </w:r>
      <w:r w:rsidR="00E75F41" w:rsidRPr="00962ECD">
        <w:rPr>
          <w:rFonts w:ascii="Lato" w:hAnsi="Lato"/>
          <w:sz w:val="22"/>
          <w:szCs w:val="22"/>
        </w:rPr>
        <w:t>-</w:t>
      </w:r>
      <w:r w:rsidRPr="00962ECD">
        <w:rPr>
          <w:rFonts w:ascii="Lato" w:hAnsi="Lato"/>
          <w:sz w:val="22"/>
          <w:szCs w:val="22"/>
        </w:rPr>
        <w:t xml:space="preserve">designated warehouse may charge the </w:t>
      </w:r>
      <w:r w:rsidR="00996B81" w:rsidRPr="00962ECD">
        <w:rPr>
          <w:rFonts w:ascii="Lato" w:hAnsi="Lato"/>
          <w:sz w:val="22"/>
          <w:szCs w:val="22"/>
        </w:rPr>
        <w:t>distributor</w:t>
      </w:r>
      <w:r w:rsidRPr="00962ECD">
        <w:rPr>
          <w:rFonts w:ascii="Lato" w:hAnsi="Lato"/>
          <w:sz w:val="22"/>
          <w:szCs w:val="22"/>
        </w:rPr>
        <w:t xml:space="preserve"> an order withdrawal fee</w:t>
      </w:r>
      <w:r w:rsidR="00926FC1" w:rsidRPr="00962ECD">
        <w:rPr>
          <w:rFonts w:ascii="Lato" w:hAnsi="Lato"/>
          <w:sz w:val="22"/>
          <w:szCs w:val="22"/>
        </w:rPr>
        <w:t xml:space="preserve">. </w:t>
      </w:r>
      <w:r w:rsidRPr="00962ECD">
        <w:rPr>
          <w:rFonts w:ascii="Lato" w:hAnsi="Lato"/>
          <w:sz w:val="22"/>
          <w:szCs w:val="22"/>
        </w:rPr>
        <w:t xml:space="preserve">The </w:t>
      </w:r>
      <w:r w:rsidR="00B45FAC" w:rsidRPr="00962ECD">
        <w:rPr>
          <w:rFonts w:ascii="Lato" w:hAnsi="Lato"/>
          <w:sz w:val="22"/>
          <w:szCs w:val="22"/>
        </w:rPr>
        <w:t>s</w:t>
      </w:r>
      <w:r w:rsidRPr="00962ECD">
        <w:rPr>
          <w:rFonts w:ascii="Lato" w:hAnsi="Lato"/>
          <w:sz w:val="22"/>
          <w:szCs w:val="22"/>
        </w:rPr>
        <w:t>tate</w:t>
      </w:r>
      <w:r w:rsidR="00E75F41" w:rsidRPr="00962ECD">
        <w:rPr>
          <w:rFonts w:ascii="Lato" w:hAnsi="Lato"/>
          <w:sz w:val="22"/>
          <w:szCs w:val="22"/>
        </w:rPr>
        <w:t>-</w:t>
      </w:r>
      <w:r w:rsidRPr="00962ECD">
        <w:rPr>
          <w:rFonts w:ascii="Lato" w:hAnsi="Lato"/>
          <w:sz w:val="22"/>
          <w:szCs w:val="22"/>
        </w:rPr>
        <w:t>designated warehouse will bill the distributor directly for a</w:t>
      </w:r>
      <w:r w:rsidR="00C628B7" w:rsidRPr="00962ECD">
        <w:rPr>
          <w:rFonts w:ascii="Lato" w:hAnsi="Lato"/>
          <w:sz w:val="22"/>
          <w:szCs w:val="22"/>
        </w:rPr>
        <w:t>n</w:t>
      </w:r>
      <w:r w:rsidRPr="00962ECD">
        <w:rPr>
          <w:rFonts w:ascii="Lato" w:hAnsi="Lato"/>
          <w:sz w:val="22"/>
          <w:szCs w:val="22"/>
        </w:rPr>
        <w:t xml:space="preserve">y applicable order withdrawal fee for </w:t>
      </w:r>
      <w:r w:rsidR="00FA3403" w:rsidRPr="00962ECD">
        <w:rPr>
          <w:rFonts w:ascii="Lato" w:hAnsi="Lato"/>
          <w:sz w:val="22"/>
          <w:szCs w:val="22"/>
        </w:rPr>
        <w:t>pick-up</w:t>
      </w:r>
      <w:r w:rsidRPr="00962ECD">
        <w:rPr>
          <w:rFonts w:ascii="Lato" w:hAnsi="Lato"/>
          <w:sz w:val="22"/>
          <w:szCs w:val="22"/>
        </w:rPr>
        <w:t xml:space="preserve"> quantities of less than a full truck load.</w:t>
      </w:r>
    </w:p>
    <w:p w14:paraId="74BE081C" w14:textId="77777777" w:rsidR="00BD32BD" w:rsidRPr="00962ECD" w:rsidRDefault="008E57A9" w:rsidP="001B595B">
      <w:pPr>
        <w:widowControl/>
        <w:numPr>
          <w:ilvl w:val="0"/>
          <w:numId w:val="12"/>
        </w:numPr>
        <w:tabs>
          <w:tab w:val="clear" w:pos="1170"/>
          <w:tab w:val="num" w:pos="1440"/>
        </w:tabs>
        <w:autoSpaceDE/>
        <w:autoSpaceDN/>
        <w:adjustRightInd/>
        <w:ind w:left="1440"/>
        <w:rPr>
          <w:rFonts w:ascii="Lato" w:hAnsi="Lato"/>
          <w:sz w:val="22"/>
          <w:szCs w:val="22"/>
        </w:rPr>
      </w:pPr>
      <w:r w:rsidRPr="00962ECD">
        <w:rPr>
          <w:rFonts w:ascii="Lato" w:hAnsi="Lato"/>
          <w:sz w:val="22"/>
          <w:szCs w:val="22"/>
        </w:rPr>
        <w:t>The d</w:t>
      </w:r>
      <w:r w:rsidR="00BD32BD" w:rsidRPr="00962ECD">
        <w:rPr>
          <w:rFonts w:ascii="Lato" w:hAnsi="Lato"/>
          <w:sz w:val="22"/>
          <w:szCs w:val="22"/>
        </w:rPr>
        <w:t xml:space="preserve">istributor must </w:t>
      </w:r>
      <w:r w:rsidR="00FA3403" w:rsidRPr="00962ECD">
        <w:rPr>
          <w:rFonts w:ascii="Lato" w:hAnsi="Lato"/>
          <w:sz w:val="22"/>
          <w:szCs w:val="22"/>
        </w:rPr>
        <w:t>pick-up</w:t>
      </w:r>
      <w:r w:rsidR="00BD32BD" w:rsidRPr="00962ECD">
        <w:rPr>
          <w:rFonts w:ascii="Lato" w:hAnsi="Lato"/>
          <w:sz w:val="22"/>
          <w:szCs w:val="22"/>
        </w:rPr>
        <w:t xml:space="preserve"> USDA </w:t>
      </w:r>
      <w:r w:rsidR="001B0DCA" w:rsidRPr="00962ECD">
        <w:rPr>
          <w:rFonts w:ascii="Lato" w:hAnsi="Lato"/>
          <w:sz w:val="22"/>
          <w:szCs w:val="22"/>
        </w:rPr>
        <w:t>Foods</w:t>
      </w:r>
      <w:r w:rsidR="00BD32BD" w:rsidRPr="00962ECD">
        <w:rPr>
          <w:rFonts w:ascii="Lato" w:hAnsi="Lato"/>
          <w:sz w:val="22"/>
          <w:szCs w:val="22"/>
        </w:rPr>
        <w:t xml:space="preserve"> from the </w:t>
      </w:r>
      <w:r w:rsidR="00B45FAC" w:rsidRPr="00962ECD">
        <w:rPr>
          <w:rFonts w:ascii="Lato" w:hAnsi="Lato"/>
          <w:sz w:val="22"/>
          <w:szCs w:val="22"/>
        </w:rPr>
        <w:t>s</w:t>
      </w:r>
      <w:r w:rsidR="00BD32BD" w:rsidRPr="00962ECD">
        <w:rPr>
          <w:rFonts w:ascii="Lato" w:hAnsi="Lato"/>
          <w:sz w:val="22"/>
          <w:szCs w:val="22"/>
        </w:rPr>
        <w:t>tate-contracted warehouse by the last day of the distribution month</w:t>
      </w:r>
      <w:r w:rsidRPr="00962ECD">
        <w:rPr>
          <w:rFonts w:ascii="Lato" w:hAnsi="Lato"/>
          <w:sz w:val="22"/>
          <w:szCs w:val="22"/>
        </w:rPr>
        <w:t xml:space="preserve"> </w:t>
      </w:r>
      <w:r w:rsidR="00BD32BD" w:rsidRPr="00962ECD">
        <w:rPr>
          <w:rFonts w:ascii="Lato" w:hAnsi="Lato"/>
          <w:sz w:val="22"/>
          <w:szCs w:val="22"/>
        </w:rPr>
        <w:t>that the SFA requested the product (</w:t>
      </w:r>
      <w:r w:rsidR="0044661D" w:rsidRPr="00962ECD">
        <w:rPr>
          <w:rFonts w:ascii="Lato" w:hAnsi="Lato"/>
          <w:sz w:val="22"/>
          <w:szCs w:val="22"/>
        </w:rPr>
        <w:t>e.g.,</w:t>
      </w:r>
      <w:r w:rsidR="00BD32BD" w:rsidRPr="00962ECD">
        <w:rPr>
          <w:rFonts w:ascii="Lato" w:hAnsi="Lato"/>
          <w:sz w:val="22"/>
          <w:szCs w:val="22"/>
        </w:rPr>
        <w:t xml:space="preserve"> if an SFA orders </w:t>
      </w:r>
      <w:r w:rsidR="00B3137C" w:rsidRPr="00962ECD">
        <w:rPr>
          <w:rFonts w:ascii="Lato" w:hAnsi="Lato"/>
          <w:sz w:val="22"/>
          <w:szCs w:val="22"/>
        </w:rPr>
        <w:t xml:space="preserve">USDA </w:t>
      </w:r>
      <w:r w:rsidR="001B0DCA" w:rsidRPr="00962ECD">
        <w:rPr>
          <w:rFonts w:ascii="Lato" w:hAnsi="Lato"/>
          <w:sz w:val="22"/>
          <w:szCs w:val="22"/>
        </w:rPr>
        <w:t>Foods</w:t>
      </w:r>
      <w:r w:rsidR="00BD32BD" w:rsidRPr="00962ECD">
        <w:rPr>
          <w:rFonts w:ascii="Lato" w:hAnsi="Lato"/>
          <w:sz w:val="22"/>
          <w:szCs w:val="22"/>
        </w:rPr>
        <w:t xml:space="preserve"> to be delivered </w:t>
      </w:r>
      <w:r w:rsidR="00996B81" w:rsidRPr="00962ECD">
        <w:rPr>
          <w:rFonts w:ascii="Lato" w:hAnsi="Lato"/>
          <w:sz w:val="22"/>
          <w:szCs w:val="22"/>
        </w:rPr>
        <w:t xml:space="preserve">to the </w:t>
      </w:r>
      <w:r w:rsidR="00B45FAC" w:rsidRPr="00962ECD">
        <w:rPr>
          <w:rFonts w:ascii="Lato" w:hAnsi="Lato"/>
          <w:sz w:val="22"/>
          <w:szCs w:val="22"/>
        </w:rPr>
        <w:t>s</w:t>
      </w:r>
      <w:r w:rsidR="00996B81" w:rsidRPr="00962ECD">
        <w:rPr>
          <w:rFonts w:ascii="Lato" w:hAnsi="Lato"/>
          <w:sz w:val="22"/>
          <w:szCs w:val="22"/>
        </w:rPr>
        <w:t xml:space="preserve">tate-contracted warehouse </w:t>
      </w:r>
      <w:r w:rsidR="00BD32BD" w:rsidRPr="00962ECD">
        <w:rPr>
          <w:rFonts w:ascii="Lato" w:hAnsi="Lato"/>
          <w:sz w:val="22"/>
          <w:szCs w:val="22"/>
        </w:rPr>
        <w:t xml:space="preserve">in September, the distributor has until September 30 to </w:t>
      </w:r>
      <w:r w:rsidR="00FA3403" w:rsidRPr="00962ECD">
        <w:rPr>
          <w:rFonts w:ascii="Lato" w:hAnsi="Lato"/>
          <w:sz w:val="22"/>
          <w:szCs w:val="22"/>
        </w:rPr>
        <w:t>pick-up</w:t>
      </w:r>
      <w:r w:rsidR="00BD32BD" w:rsidRPr="00962ECD">
        <w:rPr>
          <w:rFonts w:ascii="Lato" w:hAnsi="Lato"/>
          <w:sz w:val="22"/>
          <w:szCs w:val="22"/>
        </w:rPr>
        <w:t xml:space="preserve"> those </w:t>
      </w:r>
      <w:r w:rsidR="00B3137C" w:rsidRPr="00962ECD">
        <w:rPr>
          <w:rFonts w:ascii="Lato" w:hAnsi="Lato"/>
          <w:sz w:val="22"/>
          <w:szCs w:val="22"/>
        </w:rPr>
        <w:t xml:space="preserve">USDA </w:t>
      </w:r>
      <w:r w:rsidR="001B0DCA" w:rsidRPr="00962ECD">
        <w:rPr>
          <w:rFonts w:ascii="Lato" w:hAnsi="Lato"/>
          <w:sz w:val="22"/>
          <w:szCs w:val="22"/>
        </w:rPr>
        <w:t>Foods</w:t>
      </w:r>
      <w:r w:rsidR="00BD32BD" w:rsidRPr="00962ECD">
        <w:rPr>
          <w:rFonts w:ascii="Lato" w:hAnsi="Lato"/>
          <w:sz w:val="22"/>
          <w:szCs w:val="22"/>
        </w:rPr>
        <w:t>)</w:t>
      </w:r>
      <w:r w:rsidR="00926FC1" w:rsidRPr="00962ECD">
        <w:rPr>
          <w:rFonts w:ascii="Lato" w:hAnsi="Lato"/>
          <w:sz w:val="22"/>
          <w:szCs w:val="22"/>
        </w:rPr>
        <w:t xml:space="preserve">. </w:t>
      </w:r>
      <w:r w:rsidR="00BD32BD" w:rsidRPr="00962ECD">
        <w:rPr>
          <w:rFonts w:ascii="Lato" w:hAnsi="Lato"/>
          <w:sz w:val="22"/>
          <w:szCs w:val="22"/>
        </w:rPr>
        <w:t xml:space="preserve">If USDA </w:t>
      </w:r>
      <w:r w:rsidR="001B0DCA" w:rsidRPr="00962ECD">
        <w:rPr>
          <w:rFonts w:ascii="Lato" w:hAnsi="Lato"/>
          <w:sz w:val="22"/>
          <w:szCs w:val="22"/>
        </w:rPr>
        <w:t>Foods</w:t>
      </w:r>
      <w:r w:rsidR="00BD32BD" w:rsidRPr="00962ECD">
        <w:rPr>
          <w:rFonts w:ascii="Lato" w:hAnsi="Lato"/>
          <w:sz w:val="22"/>
          <w:szCs w:val="22"/>
        </w:rPr>
        <w:t xml:space="preserve"> are not removed from the </w:t>
      </w:r>
      <w:r w:rsidR="00B45FAC" w:rsidRPr="00962ECD">
        <w:rPr>
          <w:rFonts w:ascii="Lato" w:hAnsi="Lato"/>
          <w:sz w:val="22"/>
          <w:szCs w:val="22"/>
        </w:rPr>
        <w:t>s</w:t>
      </w:r>
      <w:r w:rsidR="00BD32BD" w:rsidRPr="00962ECD">
        <w:rPr>
          <w:rFonts w:ascii="Lato" w:hAnsi="Lato"/>
          <w:sz w:val="22"/>
          <w:szCs w:val="22"/>
        </w:rPr>
        <w:t>tate</w:t>
      </w:r>
      <w:r w:rsidR="007E2B34" w:rsidRPr="00962ECD">
        <w:rPr>
          <w:rFonts w:ascii="Lato" w:hAnsi="Lato"/>
          <w:sz w:val="22"/>
          <w:szCs w:val="22"/>
        </w:rPr>
        <w:t>-</w:t>
      </w:r>
      <w:r w:rsidR="00BD32BD" w:rsidRPr="00962ECD">
        <w:rPr>
          <w:rFonts w:ascii="Lato" w:hAnsi="Lato"/>
          <w:sz w:val="22"/>
          <w:szCs w:val="22"/>
        </w:rPr>
        <w:t>contracted warehouse by the last day of the distribution month that the SFA requested the product, the warehouse will bill the distributor for the additional storage cost</w:t>
      </w:r>
      <w:r w:rsidR="00926FC1" w:rsidRPr="00962ECD">
        <w:rPr>
          <w:rFonts w:ascii="Lato" w:hAnsi="Lato"/>
          <w:sz w:val="22"/>
          <w:szCs w:val="22"/>
        </w:rPr>
        <w:t xml:space="preserve">. </w:t>
      </w:r>
      <w:r w:rsidR="00BD32BD" w:rsidRPr="00962ECD">
        <w:rPr>
          <w:rFonts w:ascii="Lato" w:hAnsi="Lato"/>
          <w:sz w:val="22"/>
          <w:szCs w:val="22"/>
        </w:rPr>
        <w:t>At this time, products will be transferred into the distributor’s storage account on behalf of the SFA</w:t>
      </w:r>
      <w:r w:rsidR="00926FC1" w:rsidRPr="00962ECD">
        <w:rPr>
          <w:rFonts w:ascii="Lato" w:hAnsi="Lato"/>
          <w:sz w:val="22"/>
          <w:szCs w:val="22"/>
        </w:rPr>
        <w:t xml:space="preserve">. </w:t>
      </w:r>
      <w:r w:rsidRPr="00962ECD">
        <w:rPr>
          <w:rFonts w:ascii="Lato" w:hAnsi="Lato"/>
          <w:sz w:val="22"/>
          <w:szCs w:val="22"/>
        </w:rPr>
        <w:t>A</w:t>
      </w:r>
      <w:r w:rsidR="00BD32BD" w:rsidRPr="00962ECD">
        <w:rPr>
          <w:rFonts w:ascii="Lato" w:hAnsi="Lato"/>
          <w:sz w:val="22"/>
          <w:szCs w:val="22"/>
        </w:rPr>
        <w:t xml:space="preserve">dditional storage charges resulting from the distributor not </w:t>
      </w:r>
      <w:r w:rsidR="00737994" w:rsidRPr="00962ECD">
        <w:rPr>
          <w:rFonts w:ascii="Lato" w:hAnsi="Lato"/>
          <w:sz w:val="22"/>
          <w:szCs w:val="22"/>
        </w:rPr>
        <w:t xml:space="preserve">picking </w:t>
      </w:r>
      <w:r w:rsidR="00FD5E95" w:rsidRPr="00962ECD">
        <w:rPr>
          <w:rFonts w:ascii="Lato" w:hAnsi="Lato"/>
          <w:sz w:val="22"/>
          <w:szCs w:val="22"/>
        </w:rPr>
        <w:t xml:space="preserve">up </w:t>
      </w:r>
      <w:r w:rsidR="00BD32BD" w:rsidRPr="00962ECD">
        <w:rPr>
          <w:rFonts w:ascii="Lato" w:hAnsi="Lato"/>
          <w:sz w:val="22"/>
          <w:szCs w:val="22"/>
        </w:rPr>
        <w:t>the product</w:t>
      </w:r>
      <w:r w:rsidRPr="00962ECD">
        <w:rPr>
          <w:rFonts w:ascii="Lato" w:hAnsi="Lato"/>
          <w:sz w:val="22"/>
          <w:szCs w:val="22"/>
        </w:rPr>
        <w:t xml:space="preserve"> by the last day of the distribution month that the SFA requested the product</w:t>
      </w:r>
      <w:r w:rsidR="00BD32BD" w:rsidRPr="00962ECD">
        <w:rPr>
          <w:rFonts w:ascii="Lato" w:hAnsi="Lato"/>
          <w:sz w:val="22"/>
          <w:szCs w:val="22"/>
        </w:rPr>
        <w:t xml:space="preserve"> are the responsibility of the distributor</w:t>
      </w:r>
      <w:r w:rsidR="00996B81" w:rsidRPr="00962ECD">
        <w:rPr>
          <w:rFonts w:ascii="Lato" w:hAnsi="Lato"/>
          <w:sz w:val="22"/>
          <w:szCs w:val="22"/>
        </w:rPr>
        <w:t xml:space="preserve"> and will not be passed on to the SFA</w:t>
      </w:r>
      <w:r w:rsidR="00BD32BD" w:rsidRPr="00962ECD">
        <w:rPr>
          <w:rFonts w:ascii="Lato" w:hAnsi="Lato"/>
          <w:sz w:val="22"/>
          <w:szCs w:val="22"/>
        </w:rPr>
        <w:t>.</w:t>
      </w:r>
    </w:p>
    <w:p w14:paraId="394A16DA" w14:textId="77777777" w:rsidR="00DE406D" w:rsidRPr="00962ECD" w:rsidRDefault="00DE406D" w:rsidP="001B595B">
      <w:pPr>
        <w:widowControl/>
        <w:numPr>
          <w:ilvl w:val="0"/>
          <w:numId w:val="12"/>
        </w:numPr>
        <w:tabs>
          <w:tab w:val="clear" w:pos="1170"/>
          <w:tab w:val="num" w:pos="1440"/>
        </w:tabs>
        <w:autoSpaceDE/>
        <w:autoSpaceDN/>
        <w:adjustRightInd/>
        <w:ind w:left="1440"/>
        <w:rPr>
          <w:rFonts w:ascii="Lato" w:hAnsi="Lato"/>
          <w:sz w:val="22"/>
          <w:szCs w:val="22"/>
        </w:rPr>
      </w:pPr>
      <w:r w:rsidRPr="00962ECD">
        <w:rPr>
          <w:rFonts w:ascii="Lato" w:hAnsi="Lato"/>
          <w:sz w:val="22"/>
          <w:szCs w:val="22"/>
        </w:rPr>
        <w:t xml:space="preserve">Pallet exchange with the </w:t>
      </w:r>
      <w:r w:rsidR="00B45FAC" w:rsidRPr="00962ECD">
        <w:rPr>
          <w:rFonts w:ascii="Lato" w:hAnsi="Lato"/>
          <w:sz w:val="22"/>
          <w:szCs w:val="22"/>
        </w:rPr>
        <w:t>s</w:t>
      </w:r>
      <w:r w:rsidRPr="00962ECD">
        <w:rPr>
          <w:rFonts w:ascii="Lato" w:hAnsi="Lato"/>
          <w:sz w:val="22"/>
          <w:szCs w:val="22"/>
        </w:rPr>
        <w:t>tate</w:t>
      </w:r>
      <w:r w:rsidR="006A506C" w:rsidRPr="00962ECD">
        <w:rPr>
          <w:rFonts w:ascii="Lato" w:hAnsi="Lato"/>
          <w:sz w:val="22"/>
          <w:szCs w:val="22"/>
        </w:rPr>
        <w:t>-</w:t>
      </w:r>
      <w:r w:rsidRPr="00962ECD">
        <w:rPr>
          <w:rFonts w:ascii="Lato" w:hAnsi="Lato"/>
          <w:sz w:val="22"/>
          <w:szCs w:val="22"/>
        </w:rPr>
        <w:t>designated warehouse is required</w:t>
      </w:r>
      <w:r w:rsidR="00926FC1" w:rsidRPr="00962ECD">
        <w:rPr>
          <w:rFonts w:ascii="Lato" w:hAnsi="Lato"/>
          <w:sz w:val="22"/>
          <w:szCs w:val="22"/>
        </w:rPr>
        <w:t xml:space="preserve">. </w:t>
      </w:r>
      <w:r w:rsidRPr="00962ECD">
        <w:rPr>
          <w:rFonts w:ascii="Lato" w:hAnsi="Lato"/>
          <w:sz w:val="22"/>
          <w:szCs w:val="22"/>
        </w:rPr>
        <w:t>Pallets must be Grade “A”</w:t>
      </w:r>
      <w:r w:rsidR="00C768B3" w:rsidRPr="00962ECD">
        <w:rPr>
          <w:rFonts w:ascii="Lato" w:hAnsi="Lato"/>
          <w:sz w:val="22"/>
          <w:szCs w:val="22"/>
        </w:rPr>
        <w:t>,</w:t>
      </w:r>
      <w:r w:rsidRPr="00962ECD">
        <w:rPr>
          <w:rFonts w:ascii="Lato" w:hAnsi="Lato"/>
          <w:sz w:val="22"/>
          <w:szCs w:val="22"/>
        </w:rPr>
        <w:t xml:space="preserve"> </w:t>
      </w:r>
      <w:r w:rsidR="00C768B3" w:rsidRPr="00962ECD">
        <w:rPr>
          <w:rFonts w:ascii="Lato" w:hAnsi="Lato"/>
          <w:sz w:val="22"/>
          <w:szCs w:val="22"/>
        </w:rPr>
        <w:t xml:space="preserve">four-way </w:t>
      </w:r>
      <w:r w:rsidRPr="00962ECD">
        <w:rPr>
          <w:rFonts w:ascii="Lato" w:hAnsi="Lato"/>
          <w:sz w:val="22"/>
          <w:szCs w:val="22"/>
        </w:rPr>
        <w:t>pallets, 40” x 48.”</w:t>
      </w:r>
      <w:r w:rsidR="0060618D" w:rsidRPr="00962ECD">
        <w:rPr>
          <w:rFonts w:ascii="Lato" w:hAnsi="Lato"/>
          <w:sz w:val="22"/>
          <w:szCs w:val="22"/>
        </w:rPr>
        <w:t xml:space="preserve">  If pallets do not meet this specification or are in poor condition, the </w:t>
      </w:r>
      <w:r w:rsidR="00B45FAC" w:rsidRPr="00962ECD">
        <w:rPr>
          <w:rFonts w:ascii="Lato" w:hAnsi="Lato"/>
          <w:sz w:val="22"/>
          <w:szCs w:val="22"/>
        </w:rPr>
        <w:t>s</w:t>
      </w:r>
      <w:r w:rsidR="0060618D" w:rsidRPr="00962ECD">
        <w:rPr>
          <w:rFonts w:ascii="Lato" w:hAnsi="Lato"/>
          <w:sz w:val="22"/>
          <w:szCs w:val="22"/>
        </w:rPr>
        <w:t>tate</w:t>
      </w:r>
      <w:r w:rsidR="007E2B34" w:rsidRPr="00962ECD">
        <w:rPr>
          <w:rFonts w:ascii="Lato" w:hAnsi="Lato"/>
          <w:sz w:val="22"/>
          <w:szCs w:val="22"/>
        </w:rPr>
        <w:t>-</w:t>
      </w:r>
      <w:r w:rsidR="0060618D" w:rsidRPr="00962ECD">
        <w:rPr>
          <w:rFonts w:ascii="Lato" w:hAnsi="Lato"/>
          <w:sz w:val="22"/>
          <w:szCs w:val="22"/>
        </w:rPr>
        <w:t>designated warehouse may establish a pallet account and invoice the distributor accordingly.</w:t>
      </w:r>
    </w:p>
    <w:p w14:paraId="6A5B8C9F" w14:textId="77777777" w:rsidR="00BD32BD" w:rsidRPr="00962ECD" w:rsidRDefault="008E57A9" w:rsidP="001B595B">
      <w:pPr>
        <w:widowControl/>
        <w:numPr>
          <w:ilvl w:val="0"/>
          <w:numId w:val="12"/>
        </w:numPr>
        <w:tabs>
          <w:tab w:val="clear" w:pos="1170"/>
          <w:tab w:val="num" w:pos="1440"/>
        </w:tabs>
        <w:autoSpaceDE/>
        <w:autoSpaceDN/>
        <w:adjustRightInd/>
        <w:ind w:left="1440"/>
        <w:rPr>
          <w:rFonts w:ascii="Lato" w:hAnsi="Lato"/>
          <w:sz w:val="22"/>
          <w:szCs w:val="22"/>
        </w:rPr>
      </w:pPr>
      <w:r w:rsidRPr="00962ECD">
        <w:rPr>
          <w:rFonts w:ascii="Lato" w:hAnsi="Lato"/>
          <w:sz w:val="22"/>
          <w:szCs w:val="22"/>
        </w:rPr>
        <w:lastRenderedPageBreak/>
        <w:t>The d</w:t>
      </w:r>
      <w:r w:rsidR="00BD32BD" w:rsidRPr="00962ECD">
        <w:rPr>
          <w:rFonts w:ascii="Lato" w:hAnsi="Lato"/>
          <w:sz w:val="22"/>
          <w:szCs w:val="22"/>
        </w:rPr>
        <w:t xml:space="preserve">istributor may request the </w:t>
      </w:r>
      <w:r w:rsidR="00B45FAC" w:rsidRPr="00962ECD">
        <w:rPr>
          <w:rFonts w:ascii="Lato" w:hAnsi="Lato"/>
          <w:sz w:val="22"/>
          <w:szCs w:val="22"/>
        </w:rPr>
        <w:t>s</w:t>
      </w:r>
      <w:r w:rsidR="00BD32BD" w:rsidRPr="00962ECD">
        <w:rPr>
          <w:rFonts w:ascii="Lato" w:hAnsi="Lato"/>
          <w:sz w:val="22"/>
          <w:szCs w:val="22"/>
        </w:rPr>
        <w:t>tate</w:t>
      </w:r>
      <w:r w:rsidR="007E2B34" w:rsidRPr="00962ECD">
        <w:rPr>
          <w:rFonts w:ascii="Lato" w:hAnsi="Lato"/>
          <w:sz w:val="22"/>
          <w:szCs w:val="22"/>
        </w:rPr>
        <w:t>-</w:t>
      </w:r>
      <w:r w:rsidR="00BD32BD" w:rsidRPr="00962ECD">
        <w:rPr>
          <w:rFonts w:ascii="Lato" w:hAnsi="Lato"/>
          <w:sz w:val="22"/>
          <w:szCs w:val="22"/>
        </w:rPr>
        <w:t xml:space="preserve">designated warehouse to have products palletized; </w:t>
      </w:r>
      <w:r w:rsidR="00A45152" w:rsidRPr="00962ECD">
        <w:rPr>
          <w:rFonts w:ascii="Lato" w:hAnsi="Lato"/>
          <w:sz w:val="22"/>
          <w:szCs w:val="22"/>
        </w:rPr>
        <w:t>palletization refers to requests for special configuration of a pallet</w:t>
      </w:r>
      <w:r w:rsidR="00926FC1" w:rsidRPr="00962ECD">
        <w:rPr>
          <w:rFonts w:ascii="Lato" w:hAnsi="Lato"/>
          <w:sz w:val="22"/>
          <w:szCs w:val="22"/>
        </w:rPr>
        <w:t xml:space="preserve">. </w:t>
      </w:r>
      <w:r w:rsidR="00A45152" w:rsidRPr="00962ECD">
        <w:rPr>
          <w:rFonts w:ascii="Lato" w:hAnsi="Lato"/>
          <w:sz w:val="22"/>
          <w:szCs w:val="22"/>
        </w:rPr>
        <w:t>All products will come on pallets and you will only be charged if you request the product to be palletized in a special configuration</w:t>
      </w:r>
      <w:r w:rsidR="00926FC1" w:rsidRPr="00962ECD">
        <w:rPr>
          <w:rFonts w:ascii="Lato" w:hAnsi="Lato"/>
          <w:sz w:val="22"/>
          <w:szCs w:val="22"/>
        </w:rPr>
        <w:t xml:space="preserve">. </w:t>
      </w:r>
      <w:r w:rsidR="00A45152" w:rsidRPr="00962ECD">
        <w:rPr>
          <w:rFonts w:ascii="Lato" w:hAnsi="Lato"/>
          <w:sz w:val="22"/>
          <w:szCs w:val="22"/>
        </w:rPr>
        <w:t>I</w:t>
      </w:r>
      <w:r w:rsidR="00BD32BD" w:rsidRPr="00962ECD">
        <w:rPr>
          <w:rFonts w:ascii="Lato" w:hAnsi="Lato"/>
          <w:sz w:val="22"/>
          <w:szCs w:val="22"/>
        </w:rPr>
        <w:t xml:space="preserve">f requested, </w:t>
      </w:r>
      <w:r w:rsidR="001513BC" w:rsidRPr="00962ECD">
        <w:rPr>
          <w:rFonts w:ascii="Lato" w:hAnsi="Lato"/>
          <w:sz w:val="22"/>
          <w:szCs w:val="22"/>
        </w:rPr>
        <w:t xml:space="preserve">pallets </w:t>
      </w:r>
      <w:r w:rsidR="00BD32BD" w:rsidRPr="00962ECD">
        <w:rPr>
          <w:rFonts w:ascii="Lato" w:hAnsi="Lato"/>
          <w:sz w:val="22"/>
          <w:szCs w:val="22"/>
        </w:rPr>
        <w:t>shall conform to the following:</w:t>
      </w:r>
    </w:p>
    <w:p w14:paraId="552EB163" w14:textId="77777777" w:rsidR="00BD32BD" w:rsidRPr="00962ECD" w:rsidRDefault="00BD32BD" w:rsidP="001B595B">
      <w:pPr>
        <w:widowControl/>
        <w:numPr>
          <w:ilvl w:val="1"/>
          <w:numId w:val="12"/>
        </w:numPr>
        <w:autoSpaceDE/>
        <w:autoSpaceDN/>
        <w:adjustRightInd/>
        <w:ind w:hanging="378"/>
        <w:rPr>
          <w:rFonts w:ascii="Lato" w:hAnsi="Lato"/>
          <w:sz w:val="22"/>
          <w:szCs w:val="22"/>
        </w:rPr>
      </w:pPr>
      <w:r w:rsidRPr="00962ECD">
        <w:rPr>
          <w:rFonts w:ascii="Lato" w:hAnsi="Lato"/>
          <w:sz w:val="22"/>
          <w:szCs w:val="22"/>
        </w:rPr>
        <w:t>Manufacturers standard 40” x 48” GMS partial 4-way shipping pallets are acceptable.</w:t>
      </w:r>
    </w:p>
    <w:p w14:paraId="7B5805F1" w14:textId="77777777" w:rsidR="00BD32BD" w:rsidRPr="00962ECD" w:rsidRDefault="00BD32BD" w:rsidP="001B595B">
      <w:pPr>
        <w:widowControl/>
        <w:numPr>
          <w:ilvl w:val="1"/>
          <w:numId w:val="12"/>
        </w:numPr>
        <w:autoSpaceDE/>
        <w:autoSpaceDN/>
        <w:adjustRightInd/>
        <w:ind w:hanging="378"/>
        <w:rPr>
          <w:rFonts w:ascii="Lato" w:hAnsi="Lato"/>
          <w:sz w:val="22"/>
          <w:szCs w:val="22"/>
        </w:rPr>
      </w:pPr>
      <w:r w:rsidRPr="00962ECD">
        <w:rPr>
          <w:rFonts w:ascii="Lato" w:hAnsi="Lato"/>
          <w:sz w:val="22"/>
          <w:szCs w:val="22"/>
        </w:rPr>
        <w:t>Maximum height: 7’6” (including pallet)</w:t>
      </w:r>
    </w:p>
    <w:p w14:paraId="7AE8ECBA" w14:textId="77777777" w:rsidR="00BD32BD" w:rsidRPr="00962ECD" w:rsidRDefault="00BD32BD" w:rsidP="001B595B">
      <w:pPr>
        <w:widowControl/>
        <w:numPr>
          <w:ilvl w:val="1"/>
          <w:numId w:val="12"/>
        </w:numPr>
        <w:autoSpaceDE/>
        <w:autoSpaceDN/>
        <w:adjustRightInd/>
        <w:ind w:hanging="378"/>
        <w:rPr>
          <w:rFonts w:ascii="Lato" w:hAnsi="Lato"/>
          <w:sz w:val="22"/>
          <w:szCs w:val="22"/>
        </w:rPr>
      </w:pPr>
      <w:r w:rsidRPr="00962ECD">
        <w:rPr>
          <w:rFonts w:ascii="Lato" w:hAnsi="Lato"/>
          <w:sz w:val="22"/>
          <w:szCs w:val="22"/>
        </w:rPr>
        <w:t>Maximum weight: 3</w:t>
      </w:r>
      <w:r w:rsidR="00037C1B" w:rsidRPr="00962ECD">
        <w:rPr>
          <w:rFonts w:ascii="Lato" w:hAnsi="Lato"/>
          <w:sz w:val="22"/>
          <w:szCs w:val="22"/>
        </w:rPr>
        <w:t>,</w:t>
      </w:r>
      <w:r w:rsidRPr="00962ECD">
        <w:rPr>
          <w:rFonts w:ascii="Lato" w:hAnsi="Lato"/>
          <w:sz w:val="22"/>
          <w:szCs w:val="22"/>
        </w:rPr>
        <w:t>200 pounds (including pallet)</w:t>
      </w:r>
    </w:p>
    <w:p w14:paraId="54CE9747" w14:textId="77777777" w:rsidR="00BD32BD" w:rsidRPr="00962ECD" w:rsidRDefault="00BD32BD" w:rsidP="00C826B0">
      <w:pPr>
        <w:widowControl/>
        <w:numPr>
          <w:ilvl w:val="1"/>
          <w:numId w:val="12"/>
        </w:numPr>
        <w:autoSpaceDE/>
        <w:autoSpaceDN/>
        <w:adjustRightInd/>
        <w:ind w:hanging="378"/>
        <w:rPr>
          <w:rFonts w:ascii="Lato" w:hAnsi="Lato"/>
          <w:sz w:val="22"/>
          <w:szCs w:val="22"/>
        </w:rPr>
      </w:pPr>
      <w:r w:rsidRPr="00962ECD">
        <w:rPr>
          <w:rFonts w:ascii="Lato" w:hAnsi="Lato"/>
          <w:sz w:val="22"/>
          <w:szCs w:val="22"/>
        </w:rPr>
        <w:t>Pallets are to be securely banded or shrink wrapped.</w:t>
      </w:r>
    </w:p>
    <w:p w14:paraId="148E5470" w14:textId="77777777" w:rsidR="00BD32BD" w:rsidRPr="00962ECD" w:rsidRDefault="00BD32BD" w:rsidP="00C826B0">
      <w:pPr>
        <w:widowControl/>
        <w:numPr>
          <w:ilvl w:val="1"/>
          <w:numId w:val="12"/>
        </w:numPr>
        <w:autoSpaceDE/>
        <w:autoSpaceDN/>
        <w:adjustRightInd/>
        <w:ind w:hanging="378"/>
        <w:rPr>
          <w:rFonts w:ascii="Lato" w:hAnsi="Lato"/>
          <w:sz w:val="22"/>
          <w:szCs w:val="22"/>
        </w:rPr>
      </w:pPr>
      <w:r w:rsidRPr="00962ECD">
        <w:rPr>
          <w:rFonts w:ascii="Lato" w:hAnsi="Lato"/>
          <w:sz w:val="22"/>
          <w:szCs w:val="22"/>
        </w:rPr>
        <w:t>Pallet exchange is required with all warehouses and will be exchanged for like pallets.</w:t>
      </w:r>
    </w:p>
    <w:p w14:paraId="334A17C4" w14:textId="77777777" w:rsidR="00BD32BD" w:rsidRPr="00962ECD" w:rsidRDefault="003B69B7" w:rsidP="00591022">
      <w:pPr>
        <w:tabs>
          <w:tab w:val="left" w:pos="1440"/>
        </w:tabs>
        <w:ind w:left="1440" w:hanging="360"/>
        <w:rPr>
          <w:rFonts w:ascii="Lato" w:hAnsi="Lato"/>
          <w:sz w:val="22"/>
          <w:szCs w:val="22"/>
        </w:rPr>
      </w:pPr>
      <w:r w:rsidRPr="00962ECD">
        <w:rPr>
          <w:rFonts w:ascii="Lato" w:hAnsi="Lato"/>
          <w:sz w:val="22"/>
          <w:szCs w:val="22"/>
        </w:rPr>
        <w:t>9</w:t>
      </w:r>
      <w:r w:rsidR="00BD32BD" w:rsidRPr="00962ECD">
        <w:rPr>
          <w:rFonts w:ascii="Lato" w:hAnsi="Lato"/>
          <w:sz w:val="22"/>
          <w:szCs w:val="22"/>
        </w:rPr>
        <w:t>.</w:t>
      </w:r>
      <w:r w:rsidR="00BD32BD" w:rsidRPr="00962ECD">
        <w:rPr>
          <w:rFonts w:ascii="Lato" w:hAnsi="Lato"/>
          <w:sz w:val="22"/>
          <w:szCs w:val="22"/>
        </w:rPr>
        <w:tab/>
        <w:t xml:space="preserve">If distributor requests the </w:t>
      </w:r>
      <w:r w:rsidR="00B45FAC" w:rsidRPr="00962ECD">
        <w:rPr>
          <w:rFonts w:ascii="Lato" w:hAnsi="Lato"/>
          <w:sz w:val="22"/>
          <w:szCs w:val="22"/>
        </w:rPr>
        <w:t>s</w:t>
      </w:r>
      <w:r w:rsidR="00BD32BD" w:rsidRPr="00962ECD">
        <w:rPr>
          <w:rFonts w:ascii="Lato" w:hAnsi="Lato"/>
          <w:sz w:val="22"/>
          <w:szCs w:val="22"/>
        </w:rPr>
        <w:t>tate</w:t>
      </w:r>
      <w:r w:rsidR="00F11877" w:rsidRPr="00962ECD">
        <w:rPr>
          <w:rFonts w:ascii="Lato" w:hAnsi="Lato"/>
          <w:sz w:val="22"/>
          <w:szCs w:val="22"/>
        </w:rPr>
        <w:t>-</w:t>
      </w:r>
      <w:r w:rsidR="00BD32BD" w:rsidRPr="00962ECD">
        <w:rPr>
          <w:rFonts w:ascii="Lato" w:hAnsi="Lato"/>
          <w:sz w:val="22"/>
          <w:szCs w:val="22"/>
        </w:rPr>
        <w:t>designated warehouse to have products palletized, the warehouse will charge the distributor directly for the cost of palletizing product.</w:t>
      </w:r>
    </w:p>
    <w:p w14:paraId="3C7E9431" w14:textId="77777777" w:rsidR="00BD32BD" w:rsidRPr="00962ECD" w:rsidRDefault="008E57A9" w:rsidP="00591022">
      <w:pPr>
        <w:widowControl/>
        <w:numPr>
          <w:ilvl w:val="0"/>
          <w:numId w:val="11"/>
        </w:numPr>
        <w:tabs>
          <w:tab w:val="clear" w:pos="360"/>
          <w:tab w:val="left" w:pos="1080"/>
        </w:tabs>
        <w:autoSpaceDE/>
        <w:autoSpaceDN/>
        <w:adjustRightInd/>
        <w:ind w:left="1080" w:hanging="540"/>
        <w:rPr>
          <w:rFonts w:ascii="Lato" w:hAnsi="Lato"/>
          <w:sz w:val="22"/>
          <w:szCs w:val="22"/>
        </w:rPr>
      </w:pPr>
      <w:r w:rsidRPr="00962ECD">
        <w:rPr>
          <w:rFonts w:ascii="Lato" w:hAnsi="Lato"/>
          <w:sz w:val="22"/>
          <w:szCs w:val="22"/>
        </w:rPr>
        <w:t xml:space="preserve">If product is in storage at the distributor greater than 30 days beyond the end of the assigned distribution month, the SFA must accept the product or find another eligible SFA served by the </w:t>
      </w:r>
      <w:r w:rsidR="001E5864" w:rsidRPr="00962ECD">
        <w:rPr>
          <w:rFonts w:ascii="Lato" w:hAnsi="Lato"/>
          <w:sz w:val="22"/>
          <w:szCs w:val="22"/>
        </w:rPr>
        <w:t>distributor to accept the product</w:t>
      </w:r>
      <w:r w:rsidR="00926FC1" w:rsidRPr="00962ECD">
        <w:rPr>
          <w:rFonts w:ascii="Lato" w:hAnsi="Lato"/>
          <w:sz w:val="22"/>
          <w:szCs w:val="22"/>
        </w:rPr>
        <w:t xml:space="preserve">. </w:t>
      </w:r>
      <w:r w:rsidR="001E5864" w:rsidRPr="00962ECD">
        <w:rPr>
          <w:rFonts w:ascii="Lato" w:hAnsi="Lato"/>
          <w:sz w:val="22"/>
          <w:szCs w:val="22"/>
        </w:rPr>
        <w:t>After 30 days storage beyond the end of the assigned distribution month, the distributor must contact the SFA to determine delivery destination of the product.</w:t>
      </w:r>
    </w:p>
    <w:p w14:paraId="5F07FB68" w14:textId="77777777" w:rsidR="00BD32BD" w:rsidRPr="00962ECD" w:rsidRDefault="00D64933" w:rsidP="00591022">
      <w:pPr>
        <w:tabs>
          <w:tab w:val="left" w:pos="1080"/>
        </w:tabs>
        <w:ind w:left="1080" w:hanging="540"/>
        <w:rPr>
          <w:rFonts w:ascii="Lato" w:hAnsi="Lato"/>
          <w:sz w:val="22"/>
          <w:szCs w:val="22"/>
        </w:rPr>
      </w:pPr>
      <w:r w:rsidRPr="00962ECD">
        <w:rPr>
          <w:rFonts w:ascii="Lato" w:hAnsi="Lato"/>
          <w:sz w:val="22"/>
          <w:szCs w:val="22"/>
        </w:rPr>
        <w:t>I</w:t>
      </w:r>
      <w:r w:rsidR="00BD32BD" w:rsidRPr="00962ECD">
        <w:rPr>
          <w:rFonts w:ascii="Lato" w:hAnsi="Lato"/>
          <w:sz w:val="22"/>
          <w:szCs w:val="22"/>
        </w:rPr>
        <w:t>.</w:t>
      </w:r>
      <w:r w:rsidR="00BD32BD" w:rsidRPr="00962ECD">
        <w:rPr>
          <w:rFonts w:ascii="Lato" w:hAnsi="Lato"/>
          <w:sz w:val="22"/>
          <w:szCs w:val="22"/>
        </w:rPr>
        <w:tab/>
      </w:r>
      <w:r w:rsidR="001E5864" w:rsidRPr="00962ECD">
        <w:rPr>
          <w:rFonts w:ascii="Lato" w:hAnsi="Lato"/>
          <w:sz w:val="22"/>
          <w:szCs w:val="22"/>
        </w:rPr>
        <w:t>A</w:t>
      </w:r>
      <w:r w:rsidR="00BD32BD" w:rsidRPr="00962ECD">
        <w:rPr>
          <w:rFonts w:ascii="Lato" w:hAnsi="Lato"/>
          <w:sz w:val="22"/>
          <w:szCs w:val="22"/>
        </w:rPr>
        <w:t>bide by the following storage and distribution requirements:</w:t>
      </w:r>
    </w:p>
    <w:p w14:paraId="5044BC4B" w14:textId="77777777" w:rsidR="00BD32BD" w:rsidRPr="00962ECD" w:rsidRDefault="00BD32BD" w:rsidP="00591022">
      <w:pPr>
        <w:widowControl/>
        <w:numPr>
          <w:ilvl w:val="0"/>
          <w:numId w:val="13"/>
        </w:numPr>
        <w:tabs>
          <w:tab w:val="clear" w:pos="1080"/>
          <w:tab w:val="num" w:pos="1440"/>
        </w:tabs>
        <w:autoSpaceDE/>
        <w:autoSpaceDN/>
        <w:adjustRightInd/>
        <w:ind w:left="1440"/>
        <w:rPr>
          <w:rFonts w:ascii="Lato" w:hAnsi="Lato"/>
          <w:sz w:val="22"/>
          <w:szCs w:val="22"/>
        </w:rPr>
      </w:pPr>
      <w:r w:rsidRPr="00962ECD">
        <w:rPr>
          <w:rFonts w:ascii="Lato" w:hAnsi="Lato"/>
          <w:sz w:val="22"/>
          <w:szCs w:val="22"/>
        </w:rPr>
        <w:t>At all times, the distributor facilities, including all storage areas, and transportation equipment shall be in compliance with the United States Food, Drug and Cosmetic Act and their State’s Department of Agriculture food inspection laws.</w:t>
      </w:r>
    </w:p>
    <w:p w14:paraId="77F85838" w14:textId="77777777" w:rsidR="00BD32BD" w:rsidRPr="00962ECD" w:rsidRDefault="00BD32BD" w:rsidP="00591022">
      <w:pPr>
        <w:widowControl/>
        <w:numPr>
          <w:ilvl w:val="0"/>
          <w:numId w:val="13"/>
        </w:numPr>
        <w:tabs>
          <w:tab w:val="clear" w:pos="1080"/>
          <w:tab w:val="left" w:pos="450"/>
          <w:tab w:val="num" w:pos="1440"/>
        </w:tabs>
        <w:autoSpaceDE/>
        <w:autoSpaceDN/>
        <w:adjustRightInd/>
        <w:ind w:left="1440"/>
        <w:rPr>
          <w:rFonts w:ascii="Lato" w:hAnsi="Lato"/>
          <w:sz w:val="22"/>
          <w:szCs w:val="22"/>
        </w:rPr>
      </w:pPr>
      <w:r w:rsidRPr="00962ECD">
        <w:rPr>
          <w:rFonts w:ascii="Lato" w:hAnsi="Lato"/>
          <w:sz w:val="22"/>
          <w:szCs w:val="22"/>
        </w:rPr>
        <w:t>At all times, food must be stored at appropriate temperatures and rotated using First-in, First-out procedures.</w:t>
      </w:r>
    </w:p>
    <w:p w14:paraId="0D5D476B" w14:textId="77777777" w:rsidR="00BD32BD" w:rsidRPr="00962ECD" w:rsidRDefault="00BD32BD" w:rsidP="00591022">
      <w:pPr>
        <w:widowControl/>
        <w:numPr>
          <w:ilvl w:val="0"/>
          <w:numId w:val="13"/>
        </w:numPr>
        <w:tabs>
          <w:tab w:val="clear" w:pos="1080"/>
          <w:tab w:val="num" w:pos="1440"/>
        </w:tabs>
        <w:autoSpaceDE/>
        <w:autoSpaceDN/>
        <w:adjustRightInd/>
        <w:ind w:left="1440"/>
        <w:rPr>
          <w:rFonts w:ascii="Lato" w:hAnsi="Lato"/>
          <w:sz w:val="22"/>
          <w:szCs w:val="22"/>
        </w:rPr>
      </w:pPr>
      <w:r w:rsidRPr="00962ECD">
        <w:rPr>
          <w:rFonts w:ascii="Lato" w:hAnsi="Lato"/>
          <w:sz w:val="22"/>
          <w:szCs w:val="22"/>
        </w:rPr>
        <w:t xml:space="preserve">The distributor shall not store agricultural items, chemical products, or products that may be harmful to the quality of the USDA </w:t>
      </w:r>
      <w:r w:rsidR="001B0DCA" w:rsidRPr="00962ECD">
        <w:rPr>
          <w:rFonts w:ascii="Lato" w:hAnsi="Lato"/>
          <w:sz w:val="22"/>
          <w:szCs w:val="22"/>
        </w:rPr>
        <w:t>Foods</w:t>
      </w:r>
      <w:r w:rsidR="001513BC" w:rsidRPr="00962ECD">
        <w:rPr>
          <w:rFonts w:ascii="Lato" w:hAnsi="Lato"/>
          <w:sz w:val="22"/>
          <w:szCs w:val="22"/>
        </w:rPr>
        <w:t xml:space="preserve"> anywhere near these </w:t>
      </w:r>
      <w:r w:rsidR="00322B9E" w:rsidRPr="00962ECD">
        <w:rPr>
          <w:rFonts w:ascii="Lato" w:hAnsi="Lato"/>
          <w:sz w:val="22"/>
          <w:szCs w:val="22"/>
        </w:rPr>
        <w:t>USDA</w:t>
      </w:r>
      <w:r w:rsidR="001513BC" w:rsidRPr="00962ECD">
        <w:rPr>
          <w:rFonts w:ascii="Lato" w:hAnsi="Lato"/>
          <w:sz w:val="22"/>
          <w:szCs w:val="22"/>
        </w:rPr>
        <w:t xml:space="preserve"> </w:t>
      </w:r>
      <w:r w:rsidR="001B0DCA" w:rsidRPr="00962ECD">
        <w:rPr>
          <w:rFonts w:ascii="Lato" w:hAnsi="Lato"/>
          <w:sz w:val="22"/>
          <w:szCs w:val="22"/>
        </w:rPr>
        <w:t>Foods</w:t>
      </w:r>
      <w:r w:rsidR="001513BC" w:rsidRPr="00962ECD">
        <w:rPr>
          <w:rFonts w:ascii="Lato" w:hAnsi="Lato"/>
          <w:sz w:val="22"/>
          <w:szCs w:val="22"/>
        </w:rPr>
        <w:t>.</w:t>
      </w:r>
    </w:p>
    <w:p w14:paraId="4E899D13" w14:textId="77777777" w:rsidR="00BD32BD" w:rsidRPr="00962ECD" w:rsidRDefault="00BD32BD" w:rsidP="00591022">
      <w:pPr>
        <w:widowControl/>
        <w:numPr>
          <w:ilvl w:val="0"/>
          <w:numId w:val="13"/>
        </w:numPr>
        <w:tabs>
          <w:tab w:val="clear" w:pos="1080"/>
          <w:tab w:val="num" w:pos="1440"/>
        </w:tabs>
        <w:autoSpaceDE/>
        <w:autoSpaceDN/>
        <w:adjustRightInd/>
        <w:ind w:left="1440"/>
        <w:rPr>
          <w:rFonts w:ascii="Lato" w:hAnsi="Lato"/>
          <w:sz w:val="22"/>
          <w:szCs w:val="22"/>
        </w:rPr>
      </w:pPr>
      <w:r w:rsidRPr="00962ECD">
        <w:rPr>
          <w:rFonts w:ascii="Lato" w:hAnsi="Lato"/>
          <w:sz w:val="22"/>
          <w:szCs w:val="22"/>
        </w:rPr>
        <w:t xml:space="preserve">The distributor will segregate all </w:t>
      </w:r>
      <w:r w:rsidR="00B3137C" w:rsidRPr="00962ECD">
        <w:rPr>
          <w:rFonts w:ascii="Lato" w:hAnsi="Lato"/>
          <w:sz w:val="22"/>
          <w:szCs w:val="22"/>
        </w:rPr>
        <w:t xml:space="preserve">USDA </w:t>
      </w:r>
      <w:r w:rsidR="001B0DCA" w:rsidRPr="00962ECD">
        <w:rPr>
          <w:rFonts w:ascii="Lato" w:hAnsi="Lato"/>
          <w:sz w:val="22"/>
          <w:szCs w:val="22"/>
        </w:rPr>
        <w:t>F</w:t>
      </w:r>
      <w:r w:rsidR="00B3137C" w:rsidRPr="00962ECD">
        <w:rPr>
          <w:rFonts w:ascii="Lato" w:hAnsi="Lato"/>
          <w:sz w:val="22"/>
          <w:szCs w:val="22"/>
        </w:rPr>
        <w:t>ood</w:t>
      </w:r>
      <w:r w:rsidR="001B0DCA" w:rsidRPr="00962ECD">
        <w:rPr>
          <w:rFonts w:ascii="Lato" w:hAnsi="Lato"/>
          <w:sz w:val="22"/>
          <w:szCs w:val="22"/>
        </w:rPr>
        <w:t>s</w:t>
      </w:r>
      <w:r w:rsidRPr="00962ECD">
        <w:rPr>
          <w:rFonts w:ascii="Lato" w:hAnsi="Lato"/>
          <w:sz w:val="22"/>
          <w:szCs w:val="22"/>
        </w:rPr>
        <w:t xml:space="preserve"> inventory from commercial inventory.</w:t>
      </w:r>
    </w:p>
    <w:p w14:paraId="105BCD81" w14:textId="77777777" w:rsidR="00BD32BD" w:rsidRPr="00962ECD" w:rsidRDefault="00BD32BD" w:rsidP="00591022">
      <w:pPr>
        <w:widowControl/>
        <w:numPr>
          <w:ilvl w:val="0"/>
          <w:numId w:val="13"/>
        </w:numPr>
        <w:tabs>
          <w:tab w:val="clear" w:pos="1080"/>
          <w:tab w:val="num" w:pos="1440"/>
        </w:tabs>
        <w:autoSpaceDE/>
        <w:autoSpaceDN/>
        <w:adjustRightInd/>
        <w:ind w:left="1440"/>
        <w:rPr>
          <w:rFonts w:ascii="Lato" w:hAnsi="Lato"/>
          <w:sz w:val="22"/>
          <w:szCs w:val="22"/>
        </w:rPr>
      </w:pPr>
      <w:r w:rsidRPr="00962ECD">
        <w:rPr>
          <w:rFonts w:ascii="Lato" w:hAnsi="Lato"/>
          <w:sz w:val="22"/>
          <w:szCs w:val="22"/>
        </w:rPr>
        <w:t xml:space="preserve">The distributor will assign an individual SKU to all </w:t>
      </w:r>
      <w:r w:rsidR="00B3137C" w:rsidRPr="00962ECD">
        <w:rPr>
          <w:rFonts w:ascii="Lato" w:hAnsi="Lato"/>
          <w:sz w:val="22"/>
          <w:szCs w:val="22"/>
        </w:rPr>
        <w:t xml:space="preserve">USDA </w:t>
      </w:r>
      <w:r w:rsidR="001B0DCA" w:rsidRPr="00962ECD">
        <w:rPr>
          <w:rFonts w:ascii="Lato" w:hAnsi="Lato"/>
          <w:sz w:val="22"/>
          <w:szCs w:val="22"/>
        </w:rPr>
        <w:t>F</w:t>
      </w:r>
      <w:r w:rsidR="00B3137C" w:rsidRPr="00962ECD">
        <w:rPr>
          <w:rFonts w:ascii="Lato" w:hAnsi="Lato"/>
          <w:sz w:val="22"/>
          <w:szCs w:val="22"/>
        </w:rPr>
        <w:t>ood</w:t>
      </w:r>
      <w:r w:rsidR="001B0DCA" w:rsidRPr="00962ECD">
        <w:rPr>
          <w:rFonts w:ascii="Lato" w:hAnsi="Lato"/>
          <w:sz w:val="22"/>
          <w:szCs w:val="22"/>
        </w:rPr>
        <w:t>s</w:t>
      </w:r>
      <w:r w:rsidRPr="00962ECD">
        <w:rPr>
          <w:rFonts w:ascii="Lato" w:hAnsi="Lato"/>
          <w:sz w:val="22"/>
          <w:szCs w:val="22"/>
        </w:rPr>
        <w:t xml:space="preserve"> products.</w:t>
      </w:r>
    </w:p>
    <w:p w14:paraId="2CE77B0C" w14:textId="77777777" w:rsidR="00BD32BD" w:rsidRPr="00962ECD" w:rsidRDefault="00BD32BD" w:rsidP="00591022">
      <w:pPr>
        <w:widowControl/>
        <w:numPr>
          <w:ilvl w:val="0"/>
          <w:numId w:val="13"/>
        </w:numPr>
        <w:tabs>
          <w:tab w:val="clear" w:pos="1080"/>
          <w:tab w:val="num" w:pos="1440"/>
        </w:tabs>
        <w:autoSpaceDE/>
        <w:autoSpaceDN/>
        <w:adjustRightInd/>
        <w:ind w:left="1440"/>
        <w:rPr>
          <w:rFonts w:ascii="Lato" w:hAnsi="Lato"/>
          <w:sz w:val="22"/>
          <w:szCs w:val="22"/>
        </w:rPr>
      </w:pPr>
      <w:r w:rsidRPr="00962ECD">
        <w:rPr>
          <w:rFonts w:ascii="Lato" w:hAnsi="Lato"/>
          <w:sz w:val="22"/>
          <w:szCs w:val="22"/>
        </w:rPr>
        <w:t xml:space="preserve">The distributors will include </w:t>
      </w:r>
      <w:r w:rsidR="00B3137C" w:rsidRPr="00962ECD">
        <w:rPr>
          <w:rFonts w:ascii="Lato" w:hAnsi="Lato"/>
          <w:sz w:val="22"/>
          <w:szCs w:val="22"/>
        </w:rPr>
        <w:t xml:space="preserve">USDA </w:t>
      </w:r>
      <w:r w:rsidR="001B0DCA" w:rsidRPr="00962ECD">
        <w:rPr>
          <w:rFonts w:ascii="Lato" w:hAnsi="Lato"/>
          <w:sz w:val="22"/>
          <w:szCs w:val="22"/>
        </w:rPr>
        <w:t>F</w:t>
      </w:r>
      <w:r w:rsidR="00B3137C" w:rsidRPr="00962ECD">
        <w:rPr>
          <w:rFonts w:ascii="Lato" w:hAnsi="Lato"/>
          <w:sz w:val="22"/>
          <w:szCs w:val="22"/>
        </w:rPr>
        <w:t>ood</w:t>
      </w:r>
      <w:r w:rsidR="001B0DCA" w:rsidRPr="00962ECD">
        <w:rPr>
          <w:rFonts w:ascii="Lato" w:hAnsi="Lato"/>
          <w:sz w:val="22"/>
          <w:szCs w:val="22"/>
        </w:rPr>
        <w:t>s</w:t>
      </w:r>
      <w:r w:rsidRPr="00962ECD">
        <w:rPr>
          <w:rFonts w:ascii="Lato" w:hAnsi="Lato"/>
          <w:sz w:val="22"/>
          <w:szCs w:val="22"/>
        </w:rPr>
        <w:t xml:space="preserve"> items on order guides for the SFA.</w:t>
      </w:r>
    </w:p>
    <w:p w14:paraId="47684324" w14:textId="77777777" w:rsidR="00BD32BD" w:rsidRPr="00962ECD" w:rsidRDefault="00BD32BD" w:rsidP="00591022">
      <w:pPr>
        <w:widowControl/>
        <w:numPr>
          <w:ilvl w:val="0"/>
          <w:numId w:val="13"/>
        </w:numPr>
        <w:tabs>
          <w:tab w:val="clear" w:pos="1080"/>
          <w:tab w:val="num" w:pos="1440"/>
        </w:tabs>
        <w:autoSpaceDE/>
        <w:autoSpaceDN/>
        <w:adjustRightInd/>
        <w:ind w:left="1440"/>
        <w:rPr>
          <w:rFonts w:ascii="Lato" w:hAnsi="Lato"/>
          <w:sz w:val="22"/>
          <w:szCs w:val="22"/>
        </w:rPr>
      </w:pPr>
      <w:r w:rsidRPr="00962ECD">
        <w:rPr>
          <w:rFonts w:ascii="Lato" w:hAnsi="Lato"/>
          <w:sz w:val="22"/>
          <w:szCs w:val="22"/>
        </w:rPr>
        <w:t xml:space="preserve">Substitution for a </w:t>
      </w:r>
      <w:r w:rsidR="00B3137C" w:rsidRPr="00962ECD">
        <w:rPr>
          <w:rFonts w:ascii="Lato" w:hAnsi="Lato"/>
          <w:sz w:val="22"/>
          <w:szCs w:val="22"/>
        </w:rPr>
        <w:t xml:space="preserve">USDA </w:t>
      </w:r>
      <w:r w:rsidR="001B0DCA" w:rsidRPr="00962ECD">
        <w:rPr>
          <w:rFonts w:ascii="Lato" w:hAnsi="Lato"/>
          <w:sz w:val="22"/>
          <w:szCs w:val="22"/>
        </w:rPr>
        <w:t>F</w:t>
      </w:r>
      <w:r w:rsidR="00B3137C" w:rsidRPr="00962ECD">
        <w:rPr>
          <w:rFonts w:ascii="Lato" w:hAnsi="Lato"/>
          <w:sz w:val="22"/>
          <w:szCs w:val="22"/>
        </w:rPr>
        <w:t>ood</w:t>
      </w:r>
      <w:r w:rsidR="001B0DCA" w:rsidRPr="00962ECD">
        <w:rPr>
          <w:rFonts w:ascii="Lato" w:hAnsi="Lato"/>
          <w:sz w:val="22"/>
          <w:szCs w:val="22"/>
        </w:rPr>
        <w:t>s</w:t>
      </w:r>
      <w:r w:rsidRPr="00962ECD">
        <w:rPr>
          <w:rFonts w:ascii="Lato" w:hAnsi="Lato"/>
          <w:sz w:val="22"/>
          <w:szCs w:val="22"/>
        </w:rPr>
        <w:t xml:space="preserve"> product with a commercial equivalent product (equal in grade and quality) is only allowable with prior approval from the SFA.</w:t>
      </w:r>
    </w:p>
    <w:p w14:paraId="05E4965F" w14:textId="77777777" w:rsidR="00BD32BD" w:rsidRPr="00962ECD" w:rsidRDefault="009B238D" w:rsidP="00591022">
      <w:pPr>
        <w:tabs>
          <w:tab w:val="left" w:pos="1080"/>
        </w:tabs>
        <w:ind w:left="1080" w:hanging="540"/>
        <w:rPr>
          <w:rFonts w:ascii="Lato" w:hAnsi="Lato"/>
          <w:sz w:val="22"/>
          <w:szCs w:val="22"/>
        </w:rPr>
      </w:pPr>
      <w:r w:rsidRPr="00962ECD">
        <w:rPr>
          <w:rFonts w:ascii="Lato" w:hAnsi="Lato"/>
          <w:sz w:val="22"/>
          <w:szCs w:val="22"/>
        </w:rPr>
        <w:t>J</w:t>
      </w:r>
      <w:r w:rsidR="00BD32BD" w:rsidRPr="00962ECD">
        <w:rPr>
          <w:rFonts w:ascii="Lato" w:hAnsi="Lato"/>
          <w:sz w:val="22"/>
          <w:szCs w:val="22"/>
        </w:rPr>
        <w:t>.</w:t>
      </w:r>
      <w:r w:rsidR="00BD32BD" w:rsidRPr="00962ECD">
        <w:rPr>
          <w:rFonts w:ascii="Lato" w:hAnsi="Lato"/>
          <w:sz w:val="22"/>
          <w:szCs w:val="22"/>
        </w:rPr>
        <w:tab/>
      </w:r>
      <w:r w:rsidR="001E5864" w:rsidRPr="00962ECD">
        <w:rPr>
          <w:rFonts w:ascii="Lato" w:hAnsi="Lato"/>
          <w:sz w:val="22"/>
          <w:szCs w:val="22"/>
        </w:rPr>
        <w:t>H</w:t>
      </w:r>
      <w:r w:rsidR="00BD32BD" w:rsidRPr="00962ECD">
        <w:rPr>
          <w:rFonts w:ascii="Lato" w:hAnsi="Lato"/>
          <w:sz w:val="22"/>
          <w:szCs w:val="22"/>
        </w:rPr>
        <w:t>av</w:t>
      </w:r>
      <w:r w:rsidR="001E5864" w:rsidRPr="00962ECD">
        <w:rPr>
          <w:rFonts w:ascii="Lato" w:hAnsi="Lato"/>
          <w:sz w:val="22"/>
          <w:szCs w:val="22"/>
        </w:rPr>
        <w:t>e</w:t>
      </w:r>
      <w:r w:rsidR="00BD32BD" w:rsidRPr="00962ECD">
        <w:rPr>
          <w:rFonts w:ascii="Lato" w:hAnsi="Lato"/>
          <w:sz w:val="22"/>
          <w:szCs w:val="22"/>
        </w:rPr>
        <w:t xml:space="preserve"> the following capabilities:</w:t>
      </w:r>
    </w:p>
    <w:p w14:paraId="2D696945" w14:textId="77777777" w:rsidR="00BD32BD" w:rsidRPr="00962ECD" w:rsidRDefault="002614E6" w:rsidP="00591022">
      <w:pPr>
        <w:tabs>
          <w:tab w:val="left" w:pos="810"/>
        </w:tabs>
        <w:ind w:left="1440" w:hanging="360"/>
        <w:rPr>
          <w:rFonts w:ascii="Lato" w:hAnsi="Lato"/>
          <w:sz w:val="22"/>
          <w:szCs w:val="22"/>
        </w:rPr>
      </w:pPr>
      <w:r w:rsidRPr="00962ECD">
        <w:rPr>
          <w:rFonts w:ascii="Lato" w:hAnsi="Lato"/>
          <w:sz w:val="22"/>
          <w:szCs w:val="22"/>
        </w:rPr>
        <w:t>1</w:t>
      </w:r>
      <w:r w:rsidR="00BD32BD" w:rsidRPr="00962ECD">
        <w:rPr>
          <w:rFonts w:ascii="Lato" w:hAnsi="Lato"/>
          <w:sz w:val="22"/>
          <w:szCs w:val="22"/>
        </w:rPr>
        <w:t>.</w:t>
      </w:r>
      <w:r w:rsidR="00BD32BD" w:rsidRPr="00962ECD">
        <w:rPr>
          <w:rFonts w:ascii="Lato" w:hAnsi="Lato"/>
          <w:sz w:val="22"/>
          <w:szCs w:val="22"/>
        </w:rPr>
        <w:tab/>
        <w:t>Distributor shall have the capacity to receive and accommodate information from the DPI through computer software/hardware that is Internet accessible.</w:t>
      </w:r>
    </w:p>
    <w:p w14:paraId="3FF83CBB" w14:textId="77777777" w:rsidR="00BD32BD" w:rsidRPr="00962ECD" w:rsidRDefault="002614E6" w:rsidP="00591022">
      <w:pPr>
        <w:tabs>
          <w:tab w:val="left" w:pos="1080"/>
        </w:tabs>
        <w:ind w:left="1440" w:hanging="360"/>
        <w:rPr>
          <w:rFonts w:ascii="Lato" w:hAnsi="Lato"/>
          <w:sz w:val="22"/>
          <w:szCs w:val="22"/>
        </w:rPr>
      </w:pPr>
      <w:r w:rsidRPr="00962ECD">
        <w:rPr>
          <w:rFonts w:ascii="Lato" w:hAnsi="Lato"/>
          <w:sz w:val="22"/>
          <w:szCs w:val="22"/>
        </w:rPr>
        <w:t>2</w:t>
      </w:r>
      <w:r w:rsidR="00BD32BD" w:rsidRPr="00962ECD">
        <w:rPr>
          <w:rFonts w:ascii="Lato" w:hAnsi="Lato"/>
          <w:sz w:val="22"/>
          <w:szCs w:val="22"/>
        </w:rPr>
        <w:t>.</w:t>
      </w:r>
      <w:r w:rsidR="00BD32BD" w:rsidRPr="00962ECD">
        <w:rPr>
          <w:rFonts w:ascii="Lato" w:hAnsi="Lato"/>
          <w:sz w:val="22"/>
          <w:szCs w:val="22"/>
        </w:rPr>
        <w:tab/>
        <w:t>Distributor shall have the capacity to receive multiple electronic files.</w:t>
      </w:r>
    </w:p>
    <w:p w14:paraId="313EA268" w14:textId="77777777" w:rsidR="00BD32BD" w:rsidRPr="00962ECD" w:rsidRDefault="002614E6" w:rsidP="00591022">
      <w:pPr>
        <w:tabs>
          <w:tab w:val="left" w:pos="1080"/>
        </w:tabs>
        <w:ind w:left="1440" w:hanging="360"/>
        <w:rPr>
          <w:rFonts w:ascii="Lato" w:hAnsi="Lato"/>
          <w:sz w:val="22"/>
          <w:szCs w:val="22"/>
        </w:rPr>
      </w:pPr>
      <w:r w:rsidRPr="00962ECD">
        <w:rPr>
          <w:rFonts w:ascii="Lato" w:hAnsi="Lato"/>
          <w:sz w:val="22"/>
          <w:szCs w:val="22"/>
        </w:rPr>
        <w:t>3</w:t>
      </w:r>
      <w:r w:rsidR="00BD32BD" w:rsidRPr="00962ECD">
        <w:rPr>
          <w:rFonts w:ascii="Lato" w:hAnsi="Lato"/>
          <w:sz w:val="22"/>
          <w:szCs w:val="22"/>
        </w:rPr>
        <w:t>.</w:t>
      </w:r>
      <w:r w:rsidR="00BD32BD" w:rsidRPr="00962ECD">
        <w:rPr>
          <w:rFonts w:ascii="Lato" w:hAnsi="Lato"/>
          <w:sz w:val="22"/>
          <w:szCs w:val="22"/>
        </w:rPr>
        <w:tab/>
        <w:t xml:space="preserve">Distributor must have a system in place to allocate USDA </w:t>
      </w:r>
      <w:r w:rsidR="001B0DCA" w:rsidRPr="00962ECD">
        <w:rPr>
          <w:rFonts w:ascii="Lato" w:hAnsi="Lato"/>
          <w:sz w:val="22"/>
          <w:szCs w:val="22"/>
        </w:rPr>
        <w:t>Foods</w:t>
      </w:r>
      <w:r w:rsidR="00BD32BD" w:rsidRPr="00962ECD">
        <w:rPr>
          <w:rFonts w:ascii="Lato" w:hAnsi="Lato"/>
          <w:sz w:val="22"/>
          <w:szCs w:val="22"/>
        </w:rPr>
        <w:t xml:space="preserve"> by customer.</w:t>
      </w:r>
    </w:p>
    <w:p w14:paraId="4AE94CC4" w14:textId="77777777" w:rsidR="00BD32BD" w:rsidRPr="00962ECD" w:rsidRDefault="002614E6" w:rsidP="00591022">
      <w:pPr>
        <w:tabs>
          <w:tab w:val="left" w:pos="1080"/>
        </w:tabs>
        <w:ind w:left="1440" w:hanging="360"/>
        <w:rPr>
          <w:rFonts w:ascii="Lato" w:hAnsi="Lato"/>
          <w:sz w:val="22"/>
          <w:szCs w:val="22"/>
        </w:rPr>
      </w:pPr>
      <w:r w:rsidRPr="00962ECD">
        <w:rPr>
          <w:rFonts w:ascii="Lato" w:hAnsi="Lato"/>
          <w:sz w:val="22"/>
          <w:szCs w:val="22"/>
        </w:rPr>
        <w:t>4</w:t>
      </w:r>
      <w:r w:rsidR="00BD32BD" w:rsidRPr="00962ECD">
        <w:rPr>
          <w:rFonts w:ascii="Lato" w:hAnsi="Lato"/>
          <w:sz w:val="22"/>
          <w:szCs w:val="22"/>
        </w:rPr>
        <w:t>.</w:t>
      </w:r>
      <w:r w:rsidR="00BD32BD" w:rsidRPr="00962ECD">
        <w:rPr>
          <w:rFonts w:ascii="Lato" w:hAnsi="Lato"/>
          <w:sz w:val="22"/>
          <w:szCs w:val="22"/>
        </w:rPr>
        <w:tab/>
        <w:t xml:space="preserve">Distributor must have the capability to number and track the allocation of USDA </w:t>
      </w:r>
      <w:r w:rsidR="001B0DCA" w:rsidRPr="00962ECD">
        <w:rPr>
          <w:rFonts w:ascii="Lato" w:hAnsi="Lato"/>
          <w:sz w:val="22"/>
          <w:szCs w:val="22"/>
        </w:rPr>
        <w:t>Foods</w:t>
      </w:r>
      <w:r w:rsidR="00BD32BD" w:rsidRPr="00962ECD">
        <w:rPr>
          <w:rFonts w:ascii="Lato" w:hAnsi="Lato"/>
          <w:sz w:val="22"/>
          <w:szCs w:val="22"/>
        </w:rPr>
        <w:t xml:space="preserve"> delivered within the duration of the agreement with the SFA.</w:t>
      </w:r>
    </w:p>
    <w:p w14:paraId="7332E500" w14:textId="77777777" w:rsidR="00BD32BD" w:rsidRPr="00962ECD" w:rsidRDefault="002614E6" w:rsidP="00591022">
      <w:pPr>
        <w:tabs>
          <w:tab w:val="left" w:pos="1080"/>
        </w:tabs>
        <w:ind w:left="1440" w:hanging="360"/>
        <w:rPr>
          <w:rFonts w:ascii="Lato" w:hAnsi="Lato"/>
          <w:sz w:val="22"/>
          <w:szCs w:val="22"/>
        </w:rPr>
      </w:pPr>
      <w:r w:rsidRPr="00962ECD">
        <w:rPr>
          <w:rFonts w:ascii="Lato" w:hAnsi="Lato"/>
          <w:sz w:val="22"/>
          <w:szCs w:val="22"/>
        </w:rPr>
        <w:t>5</w:t>
      </w:r>
      <w:r w:rsidR="00BD32BD" w:rsidRPr="00962ECD">
        <w:rPr>
          <w:rFonts w:ascii="Lato" w:hAnsi="Lato"/>
          <w:sz w:val="22"/>
          <w:szCs w:val="22"/>
        </w:rPr>
        <w:t>.</w:t>
      </w:r>
      <w:r w:rsidR="00BD32BD" w:rsidRPr="00962ECD">
        <w:rPr>
          <w:rFonts w:ascii="Lato" w:hAnsi="Lato"/>
          <w:sz w:val="22"/>
          <w:szCs w:val="22"/>
        </w:rPr>
        <w:tab/>
        <w:t>Distributors shall provide, upon request by the SFA or DPI, an over, short and damage report.</w:t>
      </w:r>
    </w:p>
    <w:p w14:paraId="02881D20" w14:textId="77777777" w:rsidR="00BD32BD" w:rsidRPr="00962ECD" w:rsidRDefault="009B238D" w:rsidP="00591022">
      <w:pPr>
        <w:tabs>
          <w:tab w:val="left" w:pos="1080"/>
        </w:tabs>
        <w:ind w:left="1080" w:hanging="540"/>
        <w:rPr>
          <w:rFonts w:ascii="Lato" w:hAnsi="Lato"/>
          <w:sz w:val="22"/>
          <w:szCs w:val="22"/>
        </w:rPr>
      </w:pPr>
      <w:r w:rsidRPr="00962ECD">
        <w:rPr>
          <w:rFonts w:ascii="Lato" w:hAnsi="Lato"/>
          <w:sz w:val="22"/>
          <w:szCs w:val="22"/>
        </w:rPr>
        <w:t>K</w:t>
      </w:r>
      <w:r w:rsidR="00BD32BD" w:rsidRPr="00962ECD">
        <w:rPr>
          <w:rFonts w:ascii="Lato" w:hAnsi="Lato"/>
          <w:sz w:val="22"/>
          <w:szCs w:val="22"/>
        </w:rPr>
        <w:t>.</w:t>
      </w:r>
      <w:r w:rsidR="00BD32BD" w:rsidRPr="00962ECD">
        <w:rPr>
          <w:rFonts w:ascii="Lato" w:hAnsi="Lato"/>
          <w:sz w:val="22"/>
          <w:szCs w:val="22"/>
        </w:rPr>
        <w:tab/>
      </w:r>
      <w:r w:rsidR="001E5864" w:rsidRPr="00962ECD">
        <w:rPr>
          <w:rFonts w:ascii="Lato" w:hAnsi="Lato"/>
          <w:sz w:val="22"/>
          <w:szCs w:val="22"/>
        </w:rPr>
        <w:t>C</w:t>
      </w:r>
      <w:r w:rsidR="00BD32BD" w:rsidRPr="00962ECD">
        <w:rPr>
          <w:rFonts w:ascii="Lato" w:hAnsi="Lato"/>
          <w:sz w:val="22"/>
          <w:szCs w:val="22"/>
        </w:rPr>
        <w:t>omply with food alert procedures including:</w:t>
      </w:r>
    </w:p>
    <w:p w14:paraId="3AD20C4C" w14:textId="77777777" w:rsidR="00BD32BD" w:rsidRPr="00962ECD" w:rsidRDefault="002614E6" w:rsidP="00591022">
      <w:pPr>
        <w:tabs>
          <w:tab w:val="left" w:pos="1260"/>
        </w:tabs>
        <w:ind w:left="1440" w:hanging="360"/>
        <w:rPr>
          <w:rFonts w:ascii="Lato" w:hAnsi="Lato"/>
          <w:sz w:val="22"/>
          <w:szCs w:val="22"/>
        </w:rPr>
      </w:pPr>
      <w:r w:rsidRPr="00962ECD">
        <w:rPr>
          <w:rFonts w:ascii="Lato" w:hAnsi="Lato"/>
          <w:sz w:val="22"/>
          <w:szCs w:val="22"/>
        </w:rPr>
        <w:t>1</w:t>
      </w:r>
      <w:r w:rsidR="00BD32BD" w:rsidRPr="00962ECD">
        <w:rPr>
          <w:rFonts w:ascii="Lato" w:hAnsi="Lato"/>
          <w:sz w:val="22"/>
          <w:szCs w:val="22"/>
        </w:rPr>
        <w:t>.</w:t>
      </w:r>
      <w:r w:rsidR="00BD32BD" w:rsidRPr="00962ECD">
        <w:rPr>
          <w:rFonts w:ascii="Lato" w:hAnsi="Lato"/>
          <w:sz w:val="22"/>
          <w:szCs w:val="22"/>
        </w:rPr>
        <w:tab/>
        <w:t>Distributor shall follow procedures established by the DPI in compliance with U</w:t>
      </w:r>
      <w:r w:rsidR="00C628B7" w:rsidRPr="00962ECD">
        <w:rPr>
          <w:rFonts w:ascii="Lato" w:hAnsi="Lato"/>
          <w:sz w:val="22"/>
          <w:szCs w:val="22"/>
        </w:rPr>
        <w:t>SD</w:t>
      </w:r>
      <w:r w:rsidR="00BD32BD" w:rsidRPr="00962ECD">
        <w:rPr>
          <w:rFonts w:ascii="Lato" w:hAnsi="Lato"/>
          <w:sz w:val="22"/>
          <w:szCs w:val="22"/>
        </w:rPr>
        <w:t xml:space="preserve">A </w:t>
      </w:r>
      <w:r w:rsidR="00B3137C" w:rsidRPr="00962ECD">
        <w:rPr>
          <w:rFonts w:ascii="Lato" w:hAnsi="Lato"/>
          <w:sz w:val="22"/>
          <w:szCs w:val="22"/>
        </w:rPr>
        <w:t>Food</w:t>
      </w:r>
      <w:r w:rsidR="004E6A72" w:rsidRPr="00962ECD">
        <w:rPr>
          <w:rFonts w:ascii="Lato" w:hAnsi="Lato"/>
          <w:sz w:val="22"/>
          <w:szCs w:val="22"/>
        </w:rPr>
        <w:t>s</w:t>
      </w:r>
      <w:r w:rsidR="00BD32BD" w:rsidRPr="00962ECD">
        <w:rPr>
          <w:rFonts w:ascii="Lato" w:hAnsi="Lato"/>
          <w:sz w:val="22"/>
          <w:szCs w:val="22"/>
        </w:rPr>
        <w:t xml:space="preserve"> Recall Procedures and</w:t>
      </w:r>
      <w:r w:rsidR="005C0C68" w:rsidRPr="00962ECD">
        <w:rPr>
          <w:rFonts w:ascii="Lato" w:hAnsi="Lato"/>
          <w:sz w:val="22"/>
          <w:szCs w:val="22"/>
        </w:rPr>
        <w:t xml:space="preserve"> </w:t>
      </w:r>
      <w:hyperlink r:id="rId7" w:history="1">
        <w:r w:rsidR="005C0C68" w:rsidRPr="00962ECD">
          <w:rPr>
            <w:rStyle w:val="Hyperlink"/>
            <w:rFonts w:ascii="Lato" w:hAnsi="Lato"/>
            <w:sz w:val="22"/>
            <w:szCs w:val="22"/>
          </w:rPr>
          <w:t>Wisconsin USDA Foods Recall Procedures</w:t>
        </w:r>
      </w:hyperlink>
      <w:r w:rsidR="005C0C68" w:rsidRPr="00962ECD">
        <w:rPr>
          <w:rStyle w:val="Hyperlink"/>
          <w:rFonts w:ascii="Lato" w:hAnsi="Lato"/>
          <w:sz w:val="22"/>
          <w:szCs w:val="22"/>
        </w:rPr>
        <w:t>.</w:t>
      </w:r>
      <w:r w:rsidR="00926FC1" w:rsidRPr="00962ECD">
        <w:rPr>
          <w:rFonts w:ascii="Lato" w:hAnsi="Lato"/>
          <w:sz w:val="22"/>
          <w:szCs w:val="22"/>
        </w:rPr>
        <w:t xml:space="preserve"> </w:t>
      </w:r>
      <w:r w:rsidR="00BD32BD" w:rsidRPr="00962ECD">
        <w:rPr>
          <w:rFonts w:ascii="Lato" w:hAnsi="Lato"/>
          <w:sz w:val="22"/>
          <w:szCs w:val="22"/>
        </w:rPr>
        <w:t xml:space="preserve">The SFA shall notify the distributor within 24 hours, or by the end of the next business day, </w:t>
      </w:r>
      <w:r w:rsidR="001513BC" w:rsidRPr="00962ECD">
        <w:rPr>
          <w:rFonts w:ascii="Lato" w:hAnsi="Lato"/>
          <w:sz w:val="22"/>
          <w:szCs w:val="22"/>
        </w:rPr>
        <w:t>of</w:t>
      </w:r>
      <w:r w:rsidR="00BD32BD" w:rsidRPr="00962ECD">
        <w:rPr>
          <w:rFonts w:ascii="Lato" w:hAnsi="Lato"/>
          <w:sz w:val="22"/>
          <w:szCs w:val="22"/>
        </w:rPr>
        <w:t xml:space="preserve"> any </w:t>
      </w:r>
      <w:r w:rsidR="00B3137C" w:rsidRPr="00962ECD">
        <w:rPr>
          <w:rFonts w:ascii="Lato" w:hAnsi="Lato"/>
          <w:sz w:val="22"/>
          <w:szCs w:val="22"/>
        </w:rPr>
        <w:t xml:space="preserve">USDA </w:t>
      </w:r>
      <w:r w:rsidR="004E6A72" w:rsidRPr="00962ECD">
        <w:rPr>
          <w:rFonts w:ascii="Lato" w:hAnsi="Lato"/>
          <w:sz w:val="22"/>
          <w:szCs w:val="22"/>
        </w:rPr>
        <w:t>F</w:t>
      </w:r>
      <w:r w:rsidR="00B3137C" w:rsidRPr="00962ECD">
        <w:rPr>
          <w:rFonts w:ascii="Lato" w:hAnsi="Lato"/>
          <w:sz w:val="22"/>
          <w:szCs w:val="22"/>
        </w:rPr>
        <w:t>ood</w:t>
      </w:r>
      <w:r w:rsidR="004E6A72" w:rsidRPr="00962ECD">
        <w:rPr>
          <w:rFonts w:ascii="Lato" w:hAnsi="Lato"/>
          <w:sz w:val="22"/>
          <w:szCs w:val="22"/>
        </w:rPr>
        <w:t>s</w:t>
      </w:r>
      <w:r w:rsidR="00BD32BD" w:rsidRPr="00962ECD">
        <w:rPr>
          <w:rFonts w:ascii="Lato" w:hAnsi="Lato"/>
          <w:sz w:val="22"/>
          <w:szCs w:val="22"/>
        </w:rPr>
        <w:t xml:space="preserve"> holds or recall notifications.</w:t>
      </w:r>
    </w:p>
    <w:p w14:paraId="272E97E1" w14:textId="77777777" w:rsidR="00BD32BD" w:rsidRPr="00962ECD" w:rsidRDefault="002614E6" w:rsidP="00591022">
      <w:pPr>
        <w:tabs>
          <w:tab w:val="left" w:pos="1080"/>
        </w:tabs>
        <w:ind w:left="1440" w:hanging="360"/>
        <w:rPr>
          <w:rFonts w:ascii="Lato" w:hAnsi="Lato"/>
          <w:sz w:val="22"/>
          <w:szCs w:val="22"/>
        </w:rPr>
      </w:pPr>
      <w:r w:rsidRPr="00962ECD">
        <w:rPr>
          <w:rFonts w:ascii="Lato" w:hAnsi="Lato"/>
          <w:sz w:val="22"/>
          <w:szCs w:val="22"/>
        </w:rPr>
        <w:t>2</w:t>
      </w:r>
      <w:r w:rsidR="00BD32BD" w:rsidRPr="00962ECD">
        <w:rPr>
          <w:rFonts w:ascii="Lato" w:hAnsi="Lato"/>
          <w:sz w:val="22"/>
          <w:szCs w:val="22"/>
        </w:rPr>
        <w:t>.</w:t>
      </w:r>
      <w:r w:rsidR="00BD32BD" w:rsidRPr="00962ECD">
        <w:rPr>
          <w:rFonts w:ascii="Lato" w:hAnsi="Lato"/>
          <w:sz w:val="22"/>
          <w:szCs w:val="22"/>
        </w:rPr>
        <w:tab/>
        <w:t xml:space="preserve">Any product involved in a </w:t>
      </w:r>
      <w:r w:rsidR="00B3137C" w:rsidRPr="00962ECD">
        <w:rPr>
          <w:rFonts w:ascii="Lato" w:hAnsi="Lato"/>
          <w:sz w:val="22"/>
          <w:szCs w:val="22"/>
        </w:rPr>
        <w:t>USDA Food</w:t>
      </w:r>
      <w:r w:rsidR="004E6A72" w:rsidRPr="00962ECD">
        <w:rPr>
          <w:rFonts w:ascii="Lato" w:hAnsi="Lato"/>
          <w:sz w:val="22"/>
          <w:szCs w:val="22"/>
        </w:rPr>
        <w:t>s</w:t>
      </w:r>
      <w:r w:rsidR="00BD32BD" w:rsidRPr="00962ECD">
        <w:rPr>
          <w:rFonts w:ascii="Lato" w:hAnsi="Lato"/>
          <w:sz w:val="22"/>
          <w:szCs w:val="22"/>
        </w:rPr>
        <w:t xml:space="preserve"> Recall will not be distributed or disposed of without prior DPI approval.</w:t>
      </w:r>
    </w:p>
    <w:p w14:paraId="41855C2B" w14:textId="77777777" w:rsidR="00BD32BD" w:rsidRPr="00962ECD" w:rsidRDefault="002614E6" w:rsidP="00591022">
      <w:pPr>
        <w:ind w:left="1440" w:hanging="360"/>
        <w:rPr>
          <w:rFonts w:ascii="Lato" w:hAnsi="Lato"/>
          <w:sz w:val="22"/>
          <w:szCs w:val="22"/>
        </w:rPr>
      </w:pPr>
      <w:r w:rsidRPr="00962ECD">
        <w:rPr>
          <w:rFonts w:ascii="Lato" w:hAnsi="Lato"/>
          <w:sz w:val="22"/>
          <w:szCs w:val="22"/>
        </w:rPr>
        <w:t>3</w:t>
      </w:r>
      <w:r w:rsidR="00BD32BD" w:rsidRPr="00962ECD">
        <w:rPr>
          <w:rFonts w:ascii="Lato" w:hAnsi="Lato"/>
          <w:sz w:val="22"/>
          <w:szCs w:val="22"/>
        </w:rPr>
        <w:t>.</w:t>
      </w:r>
      <w:r w:rsidR="00BD32BD" w:rsidRPr="00962ECD">
        <w:rPr>
          <w:rFonts w:ascii="Lato" w:hAnsi="Lato"/>
          <w:sz w:val="22"/>
          <w:szCs w:val="22"/>
        </w:rPr>
        <w:tab/>
        <w:t xml:space="preserve">In the event of a </w:t>
      </w:r>
      <w:r w:rsidR="006133F9" w:rsidRPr="00962ECD">
        <w:rPr>
          <w:rFonts w:ascii="Lato" w:hAnsi="Lato"/>
          <w:sz w:val="22"/>
          <w:szCs w:val="22"/>
        </w:rPr>
        <w:t xml:space="preserve">USDA Foods </w:t>
      </w:r>
      <w:r w:rsidR="00BD32BD" w:rsidRPr="00962ECD">
        <w:rPr>
          <w:rFonts w:ascii="Lato" w:hAnsi="Lato"/>
          <w:sz w:val="22"/>
          <w:szCs w:val="22"/>
        </w:rPr>
        <w:t>recall, payment terms shall be established between the DPI and all parties involved.</w:t>
      </w:r>
    </w:p>
    <w:p w14:paraId="342DB7C3" w14:textId="77777777" w:rsidR="001260B0" w:rsidRPr="00962ECD" w:rsidRDefault="009B238D" w:rsidP="00591022">
      <w:pPr>
        <w:tabs>
          <w:tab w:val="left" w:pos="1080"/>
        </w:tabs>
        <w:ind w:left="1080" w:hanging="540"/>
        <w:rPr>
          <w:rFonts w:ascii="Lato" w:hAnsi="Lato"/>
          <w:sz w:val="22"/>
          <w:szCs w:val="22"/>
        </w:rPr>
      </w:pPr>
      <w:r w:rsidRPr="00962ECD">
        <w:rPr>
          <w:rFonts w:ascii="Lato" w:hAnsi="Lato"/>
          <w:sz w:val="22"/>
          <w:szCs w:val="22"/>
        </w:rPr>
        <w:t>L</w:t>
      </w:r>
      <w:r w:rsidR="00BD32BD" w:rsidRPr="00962ECD">
        <w:rPr>
          <w:rFonts w:ascii="Lato" w:hAnsi="Lato"/>
          <w:sz w:val="22"/>
          <w:szCs w:val="22"/>
        </w:rPr>
        <w:t>.</w:t>
      </w:r>
      <w:r w:rsidR="00BD32BD" w:rsidRPr="00962ECD">
        <w:rPr>
          <w:rFonts w:ascii="Lato" w:hAnsi="Lato"/>
          <w:sz w:val="22"/>
          <w:szCs w:val="22"/>
        </w:rPr>
        <w:tab/>
      </w:r>
      <w:r w:rsidR="001E5864" w:rsidRPr="00962ECD">
        <w:rPr>
          <w:rFonts w:ascii="Lato" w:hAnsi="Lato"/>
          <w:sz w:val="22"/>
          <w:szCs w:val="22"/>
        </w:rPr>
        <w:t>P</w:t>
      </w:r>
      <w:r w:rsidR="00BD32BD" w:rsidRPr="00962ECD">
        <w:rPr>
          <w:rFonts w:ascii="Lato" w:hAnsi="Lato"/>
          <w:sz w:val="22"/>
          <w:szCs w:val="22"/>
        </w:rPr>
        <w:t>rovide proof of adequate</w:t>
      </w:r>
      <w:r w:rsidR="002075E8" w:rsidRPr="00962ECD">
        <w:rPr>
          <w:rFonts w:ascii="Lato" w:hAnsi="Lato"/>
          <w:sz w:val="22"/>
          <w:szCs w:val="22"/>
        </w:rPr>
        <w:t xml:space="preserve"> (sufficient to cover the highest inventory month)</w:t>
      </w:r>
      <w:r w:rsidR="00BD32BD" w:rsidRPr="00962ECD">
        <w:rPr>
          <w:rFonts w:ascii="Lato" w:hAnsi="Lato"/>
          <w:sz w:val="22"/>
          <w:szCs w:val="22"/>
        </w:rPr>
        <w:t xml:space="preserve"> insurance or bond for coverage of loss of </w:t>
      </w:r>
      <w:r w:rsidR="00B3137C" w:rsidRPr="00962ECD">
        <w:rPr>
          <w:rFonts w:ascii="Lato" w:hAnsi="Lato"/>
          <w:sz w:val="22"/>
          <w:szCs w:val="22"/>
        </w:rPr>
        <w:t xml:space="preserve">USDA </w:t>
      </w:r>
      <w:r w:rsidR="001B0DCA" w:rsidRPr="00962ECD">
        <w:rPr>
          <w:rFonts w:ascii="Lato" w:hAnsi="Lato"/>
          <w:sz w:val="22"/>
          <w:szCs w:val="22"/>
        </w:rPr>
        <w:t>Foods</w:t>
      </w:r>
      <w:r w:rsidR="00926FC1" w:rsidRPr="00962ECD">
        <w:rPr>
          <w:rFonts w:ascii="Lato" w:hAnsi="Lato"/>
          <w:sz w:val="22"/>
          <w:szCs w:val="22"/>
        </w:rPr>
        <w:t xml:space="preserve">. </w:t>
      </w:r>
      <w:r w:rsidR="00BD32BD" w:rsidRPr="00962ECD">
        <w:rPr>
          <w:rFonts w:ascii="Lato" w:hAnsi="Lato"/>
          <w:sz w:val="22"/>
          <w:szCs w:val="22"/>
        </w:rPr>
        <w:t xml:space="preserve">The </w:t>
      </w:r>
      <w:r w:rsidR="001E5864" w:rsidRPr="00962ECD">
        <w:rPr>
          <w:rFonts w:ascii="Lato" w:hAnsi="Lato"/>
          <w:sz w:val="22"/>
          <w:szCs w:val="22"/>
        </w:rPr>
        <w:t>distributor shall reconcile</w:t>
      </w:r>
      <w:r w:rsidR="00BD32BD" w:rsidRPr="00962ECD">
        <w:rPr>
          <w:rFonts w:ascii="Lato" w:hAnsi="Lato"/>
          <w:sz w:val="22"/>
          <w:szCs w:val="22"/>
        </w:rPr>
        <w:t xml:space="preserve"> any overage, shortage</w:t>
      </w:r>
      <w:r w:rsidR="002D5FE8" w:rsidRPr="00962ECD">
        <w:rPr>
          <w:rFonts w:ascii="Lato" w:hAnsi="Lato"/>
          <w:sz w:val="22"/>
          <w:szCs w:val="22"/>
        </w:rPr>
        <w:t>,</w:t>
      </w:r>
      <w:r w:rsidR="00BD32BD" w:rsidRPr="00962ECD">
        <w:rPr>
          <w:rFonts w:ascii="Lato" w:hAnsi="Lato"/>
          <w:sz w:val="22"/>
          <w:szCs w:val="22"/>
        </w:rPr>
        <w:t xml:space="preserve"> and damaged </w:t>
      </w:r>
      <w:r w:rsidR="00B3137C" w:rsidRPr="00962ECD">
        <w:rPr>
          <w:rFonts w:ascii="Lato" w:hAnsi="Lato"/>
          <w:sz w:val="22"/>
          <w:szCs w:val="22"/>
        </w:rPr>
        <w:t xml:space="preserve">USDA </w:t>
      </w:r>
      <w:r w:rsidR="00027957" w:rsidRPr="00962ECD">
        <w:rPr>
          <w:rFonts w:ascii="Lato" w:hAnsi="Lato"/>
          <w:sz w:val="22"/>
          <w:szCs w:val="22"/>
        </w:rPr>
        <w:t>F</w:t>
      </w:r>
      <w:r w:rsidR="00B3137C" w:rsidRPr="00962ECD">
        <w:rPr>
          <w:rFonts w:ascii="Lato" w:hAnsi="Lato"/>
          <w:sz w:val="22"/>
          <w:szCs w:val="22"/>
        </w:rPr>
        <w:t>ood</w:t>
      </w:r>
      <w:r w:rsidR="00027957" w:rsidRPr="00962ECD">
        <w:rPr>
          <w:rFonts w:ascii="Lato" w:hAnsi="Lato"/>
          <w:sz w:val="22"/>
          <w:szCs w:val="22"/>
        </w:rPr>
        <w:t>s</w:t>
      </w:r>
      <w:r w:rsidR="00BD32BD" w:rsidRPr="00962ECD">
        <w:rPr>
          <w:rFonts w:ascii="Lato" w:hAnsi="Lato"/>
          <w:sz w:val="22"/>
          <w:szCs w:val="22"/>
        </w:rPr>
        <w:t xml:space="preserve"> product with the </w:t>
      </w:r>
      <w:r w:rsidR="001E5864" w:rsidRPr="00962ECD">
        <w:rPr>
          <w:rFonts w:ascii="Lato" w:hAnsi="Lato"/>
          <w:sz w:val="22"/>
          <w:szCs w:val="22"/>
        </w:rPr>
        <w:t>SFA at time of delivery</w:t>
      </w:r>
      <w:r w:rsidR="00926FC1" w:rsidRPr="00962ECD">
        <w:rPr>
          <w:rFonts w:ascii="Lato" w:hAnsi="Lato"/>
          <w:sz w:val="22"/>
          <w:szCs w:val="22"/>
        </w:rPr>
        <w:t xml:space="preserve">. </w:t>
      </w:r>
      <w:r w:rsidR="001E5864" w:rsidRPr="00962ECD">
        <w:rPr>
          <w:rFonts w:ascii="Lato" w:hAnsi="Lato"/>
          <w:sz w:val="22"/>
          <w:szCs w:val="22"/>
        </w:rPr>
        <w:t>R</w:t>
      </w:r>
      <w:r w:rsidR="00BD32BD" w:rsidRPr="00962ECD">
        <w:rPr>
          <w:rFonts w:ascii="Lato" w:hAnsi="Lato"/>
          <w:sz w:val="22"/>
          <w:szCs w:val="22"/>
        </w:rPr>
        <w:t xml:space="preserve">eplacement </w:t>
      </w:r>
      <w:r w:rsidR="001E5864" w:rsidRPr="00962ECD">
        <w:rPr>
          <w:rFonts w:ascii="Lato" w:hAnsi="Lato"/>
          <w:sz w:val="22"/>
          <w:szCs w:val="22"/>
        </w:rPr>
        <w:t xml:space="preserve">by the distributor of USDA </w:t>
      </w:r>
      <w:r w:rsidR="00027957" w:rsidRPr="00962ECD">
        <w:rPr>
          <w:rFonts w:ascii="Lato" w:hAnsi="Lato"/>
          <w:sz w:val="22"/>
          <w:szCs w:val="22"/>
        </w:rPr>
        <w:t>F</w:t>
      </w:r>
      <w:r w:rsidR="001E5864" w:rsidRPr="00962ECD">
        <w:rPr>
          <w:rFonts w:ascii="Lato" w:hAnsi="Lato"/>
          <w:sz w:val="22"/>
          <w:szCs w:val="22"/>
        </w:rPr>
        <w:t>ood</w:t>
      </w:r>
      <w:r w:rsidR="00027957" w:rsidRPr="00962ECD">
        <w:rPr>
          <w:rFonts w:ascii="Lato" w:hAnsi="Lato"/>
          <w:sz w:val="22"/>
          <w:szCs w:val="22"/>
        </w:rPr>
        <w:t>s</w:t>
      </w:r>
      <w:r w:rsidR="001E5864" w:rsidRPr="00962ECD">
        <w:rPr>
          <w:rFonts w:ascii="Lato" w:hAnsi="Lato"/>
          <w:sz w:val="22"/>
          <w:szCs w:val="22"/>
        </w:rPr>
        <w:t xml:space="preserve"> can be made with</w:t>
      </w:r>
      <w:r w:rsidR="00027957" w:rsidRPr="00962ECD">
        <w:rPr>
          <w:rFonts w:ascii="Lato" w:hAnsi="Lato"/>
          <w:sz w:val="22"/>
          <w:szCs w:val="22"/>
        </w:rPr>
        <w:t>:</w:t>
      </w:r>
      <w:r w:rsidR="00BD32BD" w:rsidRPr="00962ECD">
        <w:rPr>
          <w:rFonts w:ascii="Lato" w:hAnsi="Lato"/>
          <w:sz w:val="22"/>
          <w:szCs w:val="22"/>
        </w:rPr>
        <w:t xml:space="preserve"> </w:t>
      </w:r>
    </w:p>
    <w:p w14:paraId="58EF7B05" w14:textId="1ED638D4" w:rsidR="00027957" w:rsidRPr="00962ECD" w:rsidRDefault="00027957" w:rsidP="00591022">
      <w:pPr>
        <w:tabs>
          <w:tab w:val="left" w:pos="1080"/>
        </w:tabs>
        <w:ind w:left="1080" w:hanging="540"/>
        <w:rPr>
          <w:rFonts w:ascii="Lato" w:hAnsi="Lato"/>
          <w:color w:val="333399"/>
          <w:sz w:val="22"/>
          <w:szCs w:val="22"/>
        </w:rPr>
      </w:pPr>
      <w:r w:rsidRPr="00962ECD">
        <w:rPr>
          <w:rFonts w:ascii="Lato" w:hAnsi="Lato"/>
          <w:i/>
          <w:color w:val="333399"/>
          <w:sz w:val="22"/>
          <w:szCs w:val="22"/>
        </w:rPr>
        <w:t>(SFA to place check in SFA</w:t>
      </w:r>
      <w:r w:rsidR="008608B9" w:rsidRPr="00962ECD">
        <w:rPr>
          <w:rFonts w:ascii="Lato" w:hAnsi="Lato"/>
          <w:i/>
          <w:color w:val="333399"/>
          <w:sz w:val="22"/>
          <w:szCs w:val="22"/>
        </w:rPr>
        <w:t>-p</w:t>
      </w:r>
      <w:r w:rsidRPr="00962ECD">
        <w:rPr>
          <w:rFonts w:ascii="Lato" w:hAnsi="Lato"/>
          <w:i/>
          <w:color w:val="333399"/>
          <w:sz w:val="22"/>
          <w:szCs w:val="22"/>
        </w:rPr>
        <w:t>referred replacement method)</w:t>
      </w:r>
    </w:p>
    <w:p w14:paraId="764F5E15" w14:textId="77777777" w:rsidR="00027957" w:rsidRPr="00962ECD" w:rsidRDefault="00027957" w:rsidP="00027957">
      <w:pPr>
        <w:tabs>
          <w:tab w:val="left" w:pos="1890"/>
          <w:tab w:val="left" w:pos="2340"/>
        </w:tabs>
        <w:ind w:left="1890"/>
        <w:rPr>
          <w:rFonts w:ascii="Lato" w:hAnsi="Lato"/>
          <w:sz w:val="22"/>
          <w:szCs w:val="22"/>
        </w:rPr>
      </w:pPr>
      <w:r w:rsidRPr="00962ECD">
        <w:rPr>
          <w:rFonts w:ascii="Lato" w:hAnsi="Lato"/>
          <w:sz w:val="22"/>
          <w:szCs w:val="22"/>
        </w:rPr>
        <w:sym w:font="Wingdings 2" w:char="F0A3"/>
      </w:r>
      <w:r w:rsidRPr="00962ECD">
        <w:rPr>
          <w:rFonts w:ascii="Lato" w:hAnsi="Lato"/>
          <w:sz w:val="22"/>
          <w:szCs w:val="22"/>
        </w:rPr>
        <w:tab/>
      </w:r>
      <w:r w:rsidR="00BD32BD" w:rsidRPr="00962ECD">
        <w:rPr>
          <w:rFonts w:ascii="Lato" w:hAnsi="Lato"/>
          <w:sz w:val="22"/>
          <w:szCs w:val="22"/>
        </w:rPr>
        <w:t xml:space="preserve">equal </w:t>
      </w:r>
      <w:r w:rsidR="001513BC" w:rsidRPr="00962ECD">
        <w:rPr>
          <w:rFonts w:ascii="Lato" w:hAnsi="Lato"/>
          <w:sz w:val="22"/>
          <w:szCs w:val="22"/>
        </w:rPr>
        <w:t xml:space="preserve">or better </w:t>
      </w:r>
      <w:r w:rsidR="00BD32BD" w:rsidRPr="00962ECD">
        <w:rPr>
          <w:rFonts w:ascii="Lato" w:hAnsi="Lato"/>
          <w:sz w:val="22"/>
          <w:szCs w:val="22"/>
        </w:rPr>
        <w:t xml:space="preserve">commercial product (grade and quality) </w:t>
      </w:r>
    </w:p>
    <w:p w14:paraId="5DD941B7" w14:textId="77777777" w:rsidR="00BD32BD" w:rsidRPr="00962ECD" w:rsidRDefault="00027957" w:rsidP="00027957">
      <w:pPr>
        <w:tabs>
          <w:tab w:val="left" w:pos="2340"/>
        </w:tabs>
        <w:ind w:left="2340" w:hanging="450"/>
        <w:rPr>
          <w:rFonts w:ascii="Lato" w:hAnsi="Lato"/>
          <w:sz w:val="22"/>
          <w:szCs w:val="22"/>
        </w:rPr>
      </w:pPr>
      <w:r w:rsidRPr="00962ECD">
        <w:rPr>
          <w:rFonts w:ascii="Lato" w:hAnsi="Lato"/>
          <w:sz w:val="22"/>
          <w:szCs w:val="22"/>
        </w:rPr>
        <w:lastRenderedPageBreak/>
        <w:sym w:font="Wingdings 2" w:char="F0A3"/>
      </w:r>
      <w:r w:rsidRPr="00962ECD">
        <w:rPr>
          <w:rFonts w:ascii="Lato" w:hAnsi="Lato"/>
          <w:sz w:val="22"/>
          <w:szCs w:val="22"/>
        </w:rPr>
        <w:tab/>
      </w:r>
      <w:r w:rsidR="00BD32BD" w:rsidRPr="00962ECD">
        <w:rPr>
          <w:rFonts w:ascii="Lato" w:hAnsi="Lato"/>
          <w:sz w:val="22"/>
          <w:szCs w:val="22"/>
        </w:rPr>
        <w:t>pay</w:t>
      </w:r>
      <w:r w:rsidR="0083220C" w:rsidRPr="00962ECD">
        <w:rPr>
          <w:rFonts w:ascii="Lato" w:hAnsi="Lato"/>
          <w:sz w:val="22"/>
          <w:szCs w:val="22"/>
        </w:rPr>
        <w:t>ment</w:t>
      </w:r>
      <w:r w:rsidR="00BD32BD" w:rsidRPr="00962ECD">
        <w:rPr>
          <w:rFonts w:ascii="Lato" w:hAnsi="Lato"/>
          <w:sz w:val="22"/>
          <w:szCs w:val="22"/>
        </w:rPr>
        <w:t xml:space="preserve"> for the full </w:t>
      </w:r>
      <w:r w:rsidR="00B3137C" w:rsidRPr="00962ECD">
        <w:rPr>
          <w:rFonts w:ascii="Lato" w:hAnsi="Lato"/>
          <w:sz w:val="22"/>
          <w:szCs w:val="22"/>
        </w:rPr>
        <w:t xml:space="preserve">USDA </w:t>
      </w:r>
      <w:r w:rsidR="004E6A72" w:rsidRPr="00962ECD">
        <w:rPr>
          <w:rFonts w:ascii="Lato" w:hAnsi="Lato"/>
          <w:sz w:val="22"/>
          <w:szCs w:val="22"/>
        </w:rPr>
        <w:t>F</w:t>
      </w:r>
      <w:r w:rsidR="00B3137C" w:rsidRPr="00962ECD">
        <w:rPr>
          <w:rFonts w:ascii="Lato" w:hAnsi="Lato"/>
          <w:sz w:val="22"/>
          <w:szCs w:val="22"/>
        </w:rPr>
        <w:t>ood</w:t>
      </w:r>
      <w:r w:rsidR="004E6A72" w:rsidRPr="00962ECD">
        <w:rPr>
          <w:rFonts w:ascii="Lato" w:hAnsi="Lato"/>
          <w:sz w:val="22"/>
          <w:szCs w:val="22"/>
        </w:rPr>
        <w:t>s</w:t>
      </w:r>
      <w:r w:rsidR="00BD32BD" w:rsidRPr="00962ECD">
        <w:rPr>
          <w:rFonts w:ascii="Lato" w:hAnsi="Lato"/>
          <w:sz w:val="22"/>
          <w:szCs w:val="22"/>
        </w:rPr>
        <w:t xml:space="preserve"> value, including any </w:t>
      </w:r>
      <w:r w:rsidR="001513BC" w:rsidRPr="00962ECD">
        <w:rPr>
          <w:rFonts w:ascii="Lato" w:hAnsi="Lato"/>
          <w:sz w:val="22"/>
          <w:szCs w:val="22"/>
        </w:rPr>
        <w:t xml:space="preserve">storage and handling fees that the SFA has paid to the State and any </w:t>
      </w:r>
      <w:r w:rsidR="00BD32BD" w:rsidRPr="00962ECD">
        <w:rPr>
          <w:rFonts w:ascii="Lato" w:hAnsi="Lato"/>
          <w:sz w:val="22"/>
          <w:szCs w:val="22"/>
        </w:rPr>
        <w:t>processing fees.</w:t>
      </w:r>
    </w:p>
    <w:p w14:paraId="72BAED82" w14:textId="77777777" w:rsidR="00BD32BD" w:rsidRPr="00962ECD" w:rsidRDefault="009B238D" w:rsidP="00591022">
      <w:pPr>
        <w:tabs>
          <w:tab w:val="left" w:pos="1080"/>
        </w:tabs>
        <w:ind w:left="1080" w:hanging="540"/>
        <w:rPr>
          <w:rFonts w:ascii="Lato" w:hAnsi="Lato"/>
          <w:sz w:val="22"/>
          <w:szCs w:val="22"/>
        </w:rPr>
      </w:pPr>
      <w:r w:rsidRPr="00962ECD">
        <w:rPr>
          <w:rFonts w:ascii="Lato" w:hAnsi="Lato"/>
          <w:sz w:val="22"/>
          <w:szCs w:val="22"/>
        </w:rPr>
        <w:t>M</w:t>
      </w:r>
      <w:r w:rsidR="00321B68" w:rsidRPr="00962ECD">
        <w:rPr>
          <w:rFonts w:ascii="Lato" w:hAnsi="Lato"/>
          <w:sz w:val="22"/>
          <w:szCs w:val="22"/>
        </w:rPr>
        <w:t>.</w:t>
      </w:r>
      <w:r w:rsidR="00321B68" w:rsidRPr="00962ECD">
        <w:rPr>
          <w:rFonts w:ascii="Lato" w:hAnsi="Lato"/>
          <w:sz w:val="22"/>
          <w:szCs w:val="22"/>
        </w:rPr>
        <w:tab/>
        <w:t>R</w:t>
      </w:r>
      <w:r w:rsidR="00BD32BD" w:rsidRPr="00962ECD">
        <w:rPr>
          <w:rFonts w:ascii="Lato" w:hAnsi="Lato"/>
          <w:sz w:val="22"/>
          <w:szCs w:val="22"/>
        </w:rPr>
        <w:t xml:space="preserve">epresentatives of </w:t>
      </w:r>
      <w:r w:rsidR="00321B68" w:rsidRPr="00962ECD">
        <w:rPr>
          <w:rFonts w:ascii="Lato" w:hAnsi="Lato"/>
          <w:sz w:val="22"/>
          <w:szCs w:val="22"/>
        </w:rPr>
        <w:t xml:space="preserve">the SFA, </w:t>
      </w:r>
      <w:r w:rsidR="00BD32BD" w:rsidRPr="00962ECD">
        <w:rPr>
          <w:rFonts w:ascii="Lato" w:hAnsi="Lato"/>
          <w:sz w:val="22"/>
          <w:szCs w:val="22"/>
        </w:rPr>
        <w:t>DPI, USDA</w:t>
      </w:r>
      <w:r w:rsidR="001513BC" w:rsidRPr="00962ECD">
        <w:rPr>
          <w:rFonts w:ascii="Lato" w:hAnsi="Lato"/>
          <w:sz w:val="22"/>
          <w:szCs w:val="22"/>
        </w:rPr>
        <w:t>, Office of the Inspector General,</w:t>
      </w:r>
      <w:r w:rsidR="00BD32BD" w:rsidRPr="00962ECD">
        <w:rPr>
          <w:rFonts w:ascii="Lato" w:hAnsi="Lato"/>
          <w:sz w:val="22"/>
          <w:szCs w:val="22"/>
        </w:rPr>
        <w:t xml:space="preserve"> and the General Accounting Office</w:t>
      </w:r>
      <w:r w:rsidR="00321B68" w:rsidRPr="00962ECD">
        <w:rPr>
          <w:rFonts w:ascii="Lato" w:hAnsi="Lato"/>
          <w:sz w:val="22"/>
          <w:szCs w:val="22"/>
        </w:rPr>
        <w:t xml:space="preserve"> shall have the right to inspect or audit during distributor’s normal working hours</w:t>
      </w:r>
      <w:r w:rsidR="00926FC1" w:rsidRPr="00962ECD">
        <w:rPr>
          <w:rFonts w:ascii="Lato" w:hAnsi="Lato"/>
          <w:sz w:val="22"/>
          <w:szCs w:val="22"/>
        </w:rPr>
        <w:t xml:space="preserve">. </w:t>
      </w:r>
      <w:r w:rsidR="00BD32BD" w:rsidRPr="00962ECD">
        <w:rPr>
          <w:rFonts w:ascii="Lato" w:hAnsi="Lato"/>
          <w:sz w:val="22"/>
          <w:szCs w:val="22"/>
        </w:rPr>
        <w:t>At a minimum, the right of review and audit shall include:</w:t>
      </w:r>
    </w:p>
    <w:p w14:paraId="083680E0" w14:textId="77777777" w:rsidR="00BD32BD" w:rsidRPr="00962ECD" w:rsidRDefault="002614E6" w:rsidP="00591022">
      <w:pPr>
        <w:tabs>
          <w:tab w:val="left" w:pos="1440"/>
        </w:tabs>
        <w:ind w:left="1440" w:hanging="360"/>
        <w:rPr>
          <w:rFonts w:ascii="Lato" w:hAnsi="Lato"/>
          <w:sz w:val="22"/>
          <w:szCs w:val="22"/>
        </w:rPr>
      </w:pPr>
      <w:r w:rsidRPr="00962ECD">
        <w:rPr>
          <w:rFonts w:ascii="Lato" w:hAnsi="Lato"/>
          <w:sz w:val="22"/>
          <w:szCs w:val="22"/>
        </w:rPr>
        <w:t>1</w:t>
      </w:r>
      <w:r w:rsidR="00BD32BD" w:rsidRPr="00962ECD">
        <w:rPr>
          <w:rFonts w:ascii="Lato" w:hAnsi="Lato"/>
          <w:sz w:val="22"/>
          <w:szCs w:val="22"/>
        </w:rPr>
        <w:t>.</w:t>
      </w:r>
      <w:r w:rsidR="00BD32BD" w:rsidRPr="00962ECD">
        <w:rPr>
          <w:rFonts w:ascii="Lato" w:hAnsi="Lato"/>
          <w:sz w:val="22"/>
          <w:szCs w:val="22"/>
        </w:rPr>
        <w:tab/>
        <w:t xml:space="preserve">USDA </w:t>
      </w:r>
      <w:r w:rsidR="004E6A72" w:rsidRPr="00962ECD">
        <w:rPr>
          <w:rFonts w:ascii="Lato" w:hAnsi="Lato"/>
          <w:sz w:val="22"/>
          <w:szCs w:val="22"/>
        </w:rPr>
        <w:t>F</w:t>
      </w:r>
      <w:r w:rsidR="00BD32BD" w:rsidRPr="00962ECD">
        <w:rPr>
          <w:rFonts w:ascii="Lato" w:hAnsi="Lato"/>
          <w:sz w:val="22"/>
          <w:szCs w:val="22"/>
        </w:rPr>
        <w:t>ood</w:t>
      </w:r>
      <w:r w:rsidR="004E6A72" w:rsidRPr="00962ECD">
        <w:rPr>
          <w:rFonts w:ascii="Lato" w:hAnsi="Lato"/>
          <w:sz w:val="22"/>
          <w:szCs w:val="22"/>
        </w:rPr>
        <w:t>s</w:t>
      </w:r>
      <w:r w:rsidR="00BD32BD" w:rsidRPr="00962ECD">
        <w:rPr>
          <w:rFonts w:ascii="Lato" w:hAnsi="Lato"/>
          <w:sz w:val="22"/>
          <w:szCs w:val="22"/>
        </w:rPr>
        <w:t xml:space="preserve"> in the possession of the distributor.</w:t>
      </w:r>
    </w:p>
    <w:p w14:paraId="2DFAD38A" w14:textId="77777777" w:rsidR="00BD32BD" w:rsidRPr="00962ECD" w:rsidRDefault="002614E6" w:rsidP="00591022">
      <w:pPr>
        <w:tabs>
          <w:tab w:val="left" w:pos="1440"/>
        </w:tabs>
        <w:ind w:left="1440" w:hanging="360"/>
        <w:rPr>
          <w:rFonts w:ascii="Lato" w:hAnsi="Lato"/>
          <w:sz w:val="22"/>
          <w:szCs w:val="22"/>
        </w:rPr>
      </w:pPr>
      <w:r w:rsidRPr="00962ECD">
        <w:rPr>
          <w:rFonts w:ascii="Lato" w:hAnsi="Lato"/>
          <w:sz w:val="22"/>
          <w:szCs w:val="22"/>
        </w:rPr>
        <w:t>2</w:t>
      </w:r>
      <w:r w:rsidR="00BD32BD" w:rsidRPr="00962ECD">
        <w:rPr>
          <w:rFonts w:ascii="Lato" w:hAnsi="Lato"/>
          <w:sz w:val="22"/>
          <w:szCs w:val="22"/>
        </w:rPr>
        <w:t>.</w:t>
      </w:r>
      <w:r w:rsidR="00BD32BD" w:rsidRPr="00962ECD">
        <w:rPr>
          <w:rFonts w:ascii="Lato" w:hAnsi="Lato"/>
          <w:sz w:val="22"/>
          <w:szCs w:val="22"/>
        </w:rPr>
        <w:tab/>
        <w:t xml:space="preserve">The facilities used in handling, storing, and transporting </w:t>
      </w:r>
      <w:r w:rsidR="00B3137C" w:rsidRPr="00962ECD">
        <w:rPr>
          <w:rFonts w:ascii="Lato" w:hAnsi="Lato"/>
          <w:sz w:val="22"/>
          <w:szCs w:val="22"/>
        </w:rPr>
        <w:t xml:space="preserve">USDA </w:t>
      </w:r>
      <w:r w:rsidR="001B0DCA" w:rsidRPr="00962ECD">
        <w:rPr>
          <w:rFonts w:ascii="Lato" w:hAnsi="Lato"/>
          <w:sz w:val="22"/>
          <w:szCs w:val="22"/>
        </w:rPr>
        <w:t>Foods</w:t>
      </w:r>
      <w:r w:rsidR="00BD32BD" w:rsidRPr="00962ECD">
        <w:rPr>
          <w:rFonts w:ascii="Lato" w:hAnsi="Lato"/>
          <w:sz w:val="22"/>
          <w:szCs w:val="22"/>
        </w:rPr>
        <w:t>.</w:t>
      </w:r>
    </w:p>
    <w:p w14:paraId="0A921786" w14:textId="77777777" w:rsidR="00BD32BD" w:rsidRPr="00962ECD" w:rsidRDefault="002614E6" w:rsidP="00591022">
      <w:pPr>
        <w:tabs>
          <w:tab w:val="left" w:pos="1440"/>
        </w:tabs>
        <w:ind w:left="1440" w:hanging="360"/>
        <w:rPr>
          <w:rFonts w:ascii="Lato" w:hAnsi="Lato"/>
          <w:sz w:val="22"/>
          <w:szCs w:val="22"/>
        </w:rPr>
      </w:pPr>
      <w:r w:rsidRPr="00962ECD">
        <w:rPr>
          <w:rFonts w:ascii="Lato" w:hAnsi="Lato"/>
          <w:sz w:val="22"/>
          <w:szCs w:val="22"/>
        </w:rPr>
        <w:t>3</w:t>
      </w:r>
      <w:r w:rsidR="00BD32BD" w:rsidRPr="00962ECD">
        <w:rPr>
          <w:rFonts w:ascii="Lato" w:hAnsi="Lato"/>
          <w:sz w:val="22"/>
          <w:szCs w:val="22"/>
        </w:rPr>
        <w:t>.</w:t>
      </w:r>
      <w:r w:rsidR="00BD32BD" w:rsidRPr="00962ECD">
        <w:rPr>
          <w:rFonts w:ascii="Lato" w:hAnsi="Lato"/>
          <w:sz w:val="22"/>
          <w:szCs w:val="22"/>
        </w:rPr>
        <w:tab/>
        <w:t>Procedures used by the distributor in carrying out the requirements of the agreement.</w:t>
      </w:r>
    </w:p>
    <w:p w14:paraId="219D209C" w14:textId="77777777" w:rsidR="00BD32BD" w:rsidRPr="00962ECD" w:rsidRDefault="002614E6" w:rsidP="00591022">
      <w:pPr>
        <w:tabs>
          <w:tab w:val="left" w:pos="1440"/>
        </w:tabs>
        <w:ind w:left="1440" w:hanging="360"/>
        <w:rPr>
          <w:rFonts w:ascii="Lato" w:hAnsi="Lato"/>
          <w:sz w:val="22"/>
          <w:szCs w:val="22"/>
        </w:rPr>
      </w:pPr>
      <w:r w:rsidRPr="00962ECD">
        <w:rPr>
          <w:rFonts w:ascii="Lato" w:hAnsi="Lato"/>
          <w:sz w:val="22"/>
          <w:szCs w:val="22"/>
        </w:rPr>
        <w:t>4</w:t>
      </w:r>
      <w:r w:rsidR="00BD32BD" w:rsidRPr="00962ECD">
        <w:rPr>
          <w:rFonts w:ascii="Lato" w:hAnsi="Lato"/>
          <w:sz w:val="22"/>
          <w:szCs w:val="22"/>
        </w:rPr>
        <w:t>.</w:t>
      </w:r>
      <w:r w:rsidR="00BD32BD" w:rsidRPr="00962ECD">
        <w:rPr>
          <w:rFonts w:ascii="Lato" w:hAnsi="Lato"/>
          <w:sz w:val="22"/>
          <w:szCs w:val="22"/>
        </w:rPr>
        <w:tab/>
        <w:t>Recordkeeping required by this agreement</w:t>
      </w:r>
      <w:r w:rsidR="00C628B7" w:rsidRPr="00962ECD">
        <w:rPr>
          <w:rFonts w:ascii="Lato" w:hAnsi="Lato"/>
          <w:sz w:val="22"/>
          <w:szCs w:val="22"/>
        </w:rPr>
        <w:t>.</w:t>
      </w:r>
    </w:p>
    <w:p w14:paraId="23F8CB9A" w14:textId="77777777" w:rsidR="00BD32BD" w:rsidRPr="00962ECD" w:rsidRDefault="002614E6" w:rsidP="00591022">
      <w:pPr>
        <w:tabs>
          <w:tab w:val="left" w:pos="1440"/>
        </w:tabs>
        <w:ind w:left="1440" w:hanging="360"/>
        <w:rPr>
          <w:rFonts w:ascii="Lato" w:hAnsi="Lato"/>
          <w:sz w:val="22"/>
          <w:szCs w:val="22"/>
        </w:rPr>
      </w:pPr>
      <w:r w:rsidRPr="00962ECD">
        <w:rPr>
          <w:rFonts w:ascii="Lato" w:hAnsi="Lato"/>
          <w:sz w:val="22"/>
          <w:szCs w:val="22"/>
        </w:rPr>
        <w:t>5</w:t>
      </w:r>
      <w:r w:rsidR="00BD32BD" w:rsidRPr="00962ECD">
        <w:rPr>
          <w:rFonts w:ascii="Lato" w:hAnsi="Lato"/>
          <w:sz w:val="22"/>
          <w:szCs w:val="22"/>
        </w:rPr>
        <w:t>.</w:t>
      </w:r>
      <w:r w:rsidR="00BD32BD" w:rsidRPr="00962ECD">
        <w:rPr>
          <w:rFonts w:ascii="Lato" w:hAnsi="Lato"/>
          <w:sz w:val="22"/>
          <w:szCs w:val="22"/>
        </w:rPr>
        <w:tab/>
        <w:t xml:space="preserve">When requested, the distributor shall furnish representatives with samples of </w:t>
      </w:r>
      <w:r w:rsidR="004E6A72" w:rsidRPr="00962ECD">
        <w:rPr>
          <w:rFonts w:ascii="Lato" w:hAnsi="Lato"/>
          <w:sz w:val="22"/>
          <w:szCs w:val="22"/>
        </w:rPr>
        <w:t>USDA</w:t>
      </w:r>
      <w:r w:rsidR="00BD32BD" w:rsidRPr="00962ECD">
        <w:rPr>
          <w:rFonts w:ascii="Lato" w:hAnsi="Lato"/>
          <w:sz w:val="22"/>
          <w:szCs w:val="22"/>
        </w:rPr>
        <w:t xml:space="preserve"> </w:t>
      </w:r>
      <w:r w:rsidR="004E6A72" w:rsidRPr="00962ECD">
        <w:rPr>
          <w:rFonts w:ascii="Lato" w:hAnsi="Lato"/>
          <w:sz w:val="22"/>
          <w:szCs w:val="22"/>
        </w:rPr>
        <w:t>F</w:t>
      </w:r>
      <w:r w:rsidR="00BD32BD" w:rsidRPr="00962ECD">
        <w:rPr>
          <w:rFonts w:ascii="Lato" w:hAnsi="Lato"/>
          <w:sz w:val="22"/>
          <w:szCs w:val="22"/>
        </w:rPr>
        <w:t>ood</w:t>
      </w:r>
      <w:r w:rsidR="004E6A72" w:rsidRPr="00962ECD">
        <w:rPr>
          <w:rFonts w:ascii="Lato" w:hAnsi="Lato"/>
          <w:sz w:val="22"/>
          <w:szCs w:val="22"/>
        </w:rPr>
        <w:t>s</w:t>
      </w:r>
      <w:r w:rsidR="00BD32BD" w:rsidRPr="00962ECD">
        <w:rPr>
          <w:rFonts w:ascii="Lato" w:hAnsi="Lato"/>
          <w:sz w:val="22"/>
          <w:szCs w:val="22"/>
        </w:rPr>
        <w:t xml:space="preserve"> product.</w:t>
      </w:r>
    </w:p>
    <w:p w14:paraId="1AA79F00" w14:textId="77777777" w:rsidR="001513BC" w:rsidRPr="00962ECD" w:rsidRDefault="009B238D" w:rsidP="00591022">
      <w:pPr>
        <w:tabs>
          <w:tab w:val="left" w:pos="1080"/>
        </w:tabs>
        <w:ind w:left="1080" w:hanging="540"/>
        <w:rPr>
          <w:rFonts w:ascii="Lato" w:hAnsi="Lato"/>
          <w:sz w:val="22"/>
          <w:szCs w:val="22"/>
        </w:rPr>
      </w:pPr>
      <w:r w:rsidRPr="00962ECD">
        <w:rPr>
          <w:rFonts w:ascii="Lato" w:hAnsi="Lato"/>
          <w:sz w:val="22"/>
          <w:szCs w:val="22"/>
        </w:rPr>
        <w:t>N</w:t>
      </w:r>
      <w:r w:rsidR="003B69B7" w:rsidRPr="00962ECD">
        <w:rPr>
          <w:rFonts w:ascii="Lato" w:hAnsi="Lato"/>
          <w:sz w:val="22"/>
          <w:szCs w:val="22"/>
        </w:rPr>
        <w:t>.</w:t>
      </w:r>
      <w:r w:rsidR="003B69B7" w:rsidRPr="00962ECD">
        <w:rPr>
          <w:rFonts w:ascii="Lato" w:hAnsi="Lato"/>
          <w:sz w:val="22"/>
          <w:szCs w:val="22"/>
        </w:rPr>
        <w:tab/>
      </w:r>
      <w:r w:rsidR="001513BC" w:rsidRPr="00962ECD">
        <w:rPr>
          <w:rFonts w:ascii="Lato" w:hAnsi="Lato"/>
          <w:sz w:val="22"/>
          <w:szCs w:val="22"/>
        </w:rPr>
        <w:t>Conduct a year-end physical inventory and reconciliation at the distributor’s storage facility jointly with the SFA, or at a minimum the distributor will conduct a year-end physical inventory and reconcile any discrepancies found between the distributor-conducted physical inventory and the SFA’s records.</w:t>
      </w:r>
    </w:p>
    <w:p w14:paraId="2B8B847D" w14:textId="1B4EE6F9" w:rsidR="00887AE1" w:rsidRPr="00962ECD" w:rsidRDefault="00887AE1" w:rsidP="00591022">
      <w:pPr>
        <w:tabs>
          <w:tab w:val="left" w:pos="1080"/>
        </w:tabs>
        <w:ind w:left="1080" w:hanging="540"/>
        <w:rPr>
          <w:rFonts w:ascii="Lato" w:hAnsi="Lato"/>
          <w:sz w:val="22"/>
          <w:szCs w:val="22"/>
        </w:rPr>
      </w:pPr>
      <w:r w:rsidRPr="00962ECD">
        <w:rPr>
          <w:rFonts w:ascii="Lato" w:hAnsi="Lato"/>
          <w:sz w:val="22"/>
          <w:szCs w:val="22"/>
        </w:rPr>
        <w:t>O.</w:t>
      </w:r>
      <w:r w:rsidRPr="00962ECD">
        <w:rPr>
          <w:rFonts w:ascii="Lato" w:hAnsi="Lato"/>
          <w:sz w:val="22"/>
          <w:szCs w:val="22"/>
        </w:rPr>
        <w:tab/>
      </w:r>
      <w:r w:rsidR="000D7216" w:rsidRPr="00962ECD">
        <w:rPr>
          <w:rFonts w:ascii="Lato" w:hAnsi="Lato"/>
          <w:sz w:val="22"/>
          <w:szCs w:val="22"/>
        </w:rPr>
        <w:t>Fulfill the contract with the SFA at the originally negotiated price and contract terms, i</w:t>
      </w:r>
      <w:r w:rsidRPr="00962ECD">
        <w:rPr>
          <w:rFonts w:ascii="Lato" w:hAnsi="Lato"/>
          <w:sz w:val="22"/>
          <w:szCs w:val="22"/>
        </w:rPr>
        <w:t>f SFA contracts with a Food Service Management Company (FSMC) or Food Ve</w:t>
      </w:r>
      <w:r w:rsidR="009D761B" w:rsidRPr="00962ECD">
        <w:rPr>
          <w:rFonts w:ascii="Lato" w:hAnsi="Lato"/>
          <w:sz w:val="22"/>
          <w:szCs w:val="22"/>
        </w:rPr>
        <w:t xml:space="preserve">ndor for their meal service and the SFA </w:t>
      </w:r>
      <w:r w:rsidR="000D7216" w:rsidRPr="00962ECD">
        <w:rPr>
          <w:rFonts w:ascii="Lato" w:hAnsi="Lato"/>
          <w:sz w:val="22"/>
          <w:szCs w:val="22"/>
        </w:rPr>
        <w:t xml:space="preserve">later </w:t>
      </w:r>
      <w:r w:rsidR="009D761B" w:rsidRPr="00962ECD">
        <w:rPr>
          <w:rFonts w:ascii="Lato" w:hAnsi="Lato"/>
          <w:sz w:val="22"/>
          <w:szCs w:val="22"/>
        </w:rPr>
        <w:t>terminates the contract with the FSMC or Food Vendor</w:t>
      </w:r>
      <w:r w:rsidR="000D7216" w:rsidRPr="00962ECD">
        <w:rPr>
          <w:rFonts w:ascii="Lato" w:hAnsi="Lato"/>
          <w:sz w:val="22"/>
          <w:szCs w:val="22"/>
        </w:rPr>
        <w:t>.</w:t>
      </w:r>
    </w:p>
    <w:p w14:paraId="22667FCF" w14:textId="77777777" w:rsidR="004E3D3F" w:rsidRPr="00962ECD" w:rsidRDefault="00887AE1" w:rsidP="00591022">
      <w:pPr>
        <w:tabs>
          <w:tab w:val="left" w:pos="1080"/>
        </w:tabs>
        <w:ind w:left="1080" w:hanging="540"/>
        <w:rPr>
          <w:rFonts w:ascii="Lato" w:hAnsi="Lato"/>
          <w:sz w:val="22"/>
          <w:szCs w:val="22"/>
        </w:rPr>
      </w:pPr>
      <w:r w:rsidRPr="00962ECD">
        <w:rPr>
          <w:rFonts w:ascii="Lato" w:hAnsi="Lato"/>
          <w:sz w:val="22"/>
          <w:szCs w:val="22"/>
        </w:rPr>
        <w:t>P</w:t>
      </w:r>
      <w:r w:rsidR="003B69B7" w:rsidRPr="00962ECD">
        <w:rPr>
          <w:rFonts w:ascii="Lato" w:hAnsi="Lato"/>
          <w:sz w:val="22"/>
          <w:szCs w:val="22"/>
        </w:rPr>
        <w:t>.</w:t>
      </w:r>
      <w:r w:rsidR="003B69B7" w:rsidRPr="00962ECD">
        <w:rPr>
          <w:rFonts w:ascii="Lato" w:hAnsi="Lato"/>
          <w:sz w:val="22"/>
          <w:szCs w:val="22"/>
        </w:rPr>
        <w:tab/>
      </w:r>
      <w:r w:rsidR="004B1F6E" w:rsidRPr="00962ECD">
        <w:rPr>
          <w:rFonts w:ascii="Lato" w:hAnsi="Lato"/>
          <w:sz w:val="22"/>
          <w:szCs w:val="22"/>
        </w:rPr>
        <w:t>In accordance with Federal civil rights and law and U.S. Department of Agriculture (USDA) civil rights regulations and policies, include the required Nondiscrimination Stateme</w:t>
      </w:r>
      <w:r w:rsidR="002E655F" w:rsidRPr="00962ECD">
        <w:rPr>
          <w:rFonts w:ascii="Lato" w:hAnsi="Lato"/>
          <w:sz w:val="22"/>
          <w:szCs w:val="22"/>
        </w:rPr>
        <w:t xml:space="preserve">nt </w:t>
      </w:r>
      <w:r w:rsidR="004B1F6E" w:rsidRPr="00962ECD">
        <w:rPr>
          <w:rFonts w:ascii="Lato" w:hAnsi="Lato"/>
          <w:sz w:val="22"/>
          <w:szCs w:val="22"/>
        </w:rPr>
        <w:t>in all applicable contracts.</w:t>
      </w:r>
    </w:p>
    <w:p w14:paraId="5141FE37" w14:textId="01F48F6B" w:rsidR="00681433" w:rsidRPr="00962ECD" w:rsidRDefault="00BA5300" w:rsidP="00681433">
      <w:pPr>
        <w:widowControl/>
        <w:autoSpaceDE/>
        <w:autoSpaceDN/>
        <w:adjustRightInd/>
        <w:ind w:left="1080" w:hanging="540"/>
        <w:rPr>
          <w:rFonts w:ascii="Lato" w:hAnsi="Lato"/>
          <w:sz w:val="22"/>
          <w:szCs w:val="22"/>
        </w:rPr>
      </w:pPr>
      <w:r w:rsidRPr="00962ECD">
        <w:rPr>
          <w:rFonts w:ascii="Lato" w:hAnsi="Lato"/>
          <w:sz w:val="22"/>
          <w:szCs w:val="22"/>
        </w:rPr>
        <w:t>Q.</w:t>
      </w:r>
      <w:r w:rsidRPr="00962ECD">
        <w:rPr>
          <w:rFonts w:ascii="Lato" w:hAnsi="Lato"/>
          <w:sz w:val="22"/>
          <w:szCs w:val="22"/>
        </w:rPr>
        <w:tab/>
      </w:r>
      <w:r w:rsidR="00681433" w:rsidRPr="00962ECD">
        <w:rPr>
          <w:rFonts w:ascii="Lato" w:hAnsi="Lato"/>
          <w:sz w:val="22"/>
          <w:szCs w:val="22"/>
        </w:rPr>
        <w:t xml:space="preserve">Comply with 2 CFR Part 200.213, </w:t>
      </w:r>
      <w:r w:rsidR="00596F51" w:rsidRPr="00962ECD">
        <w:rPr>
          <w:rFonts w:ascii="Lato" w:hAnsi="Lato"/>
          <w:sz w:val="22"/>
          <w:szCs w:val="22"/>
        </w:rPr>
        <w:t xml:space="preserve">Executive Order 12549, </w:t>
      </w:r>
      <w:r w:rsidR="00681433" w:rsidRPr="00962ECD">
        <w:rPr>
          <w:rFonts w:ascii="Lato" w:hAnsi="Lato"/>
          <w:sz w:val="22"/>
          <w:szCs w:val="22"/>
        </w:rPr>
        <w:t xml:space="preserve">Suspension and Debarment (Non-procurement). The SFA will not </w:t>
      </w:r>
      <w:proofErr w:type="gramStart"/>
      <w:r w:rsidR="00681433" w:rsidRPr="00962ECD">
        <w:rPr>
          <w:rFonts w:ascii="Lato" w:hAnsi="Lato"/>
          <w:sz w:val="22"/>
          <w:szCs w:val="22"/>
        </w:rPr>
        <w:t>enter into</w:t>
      </w:r>
      <w:proofErr w:type="gramEnd"/>
      <w:r w:rsidR="00681433" w:rsidRPr="00962ECD">
        <w:rPr>
          <w:rFonts w:ascii="Lato" w:hAnsi="Lato"/>
          <w:sz w:val="22"/>
          <w:szCs w:val="22"/>
        </w:rPr>
        <w:t xml:space="preserve"> contracts in excess of $25,000 with debarred, suspended or voluntarily excluded entities until such time as the debarment, suspension or voluntarily exclusion is lifted. The Commercial Distributor ag</w:t>
      </w:r>
      <w:r w:rsidR="00596F51" w:rsidRPr="00962ECD">
        <w:rPr>
          <w:rFonts w:ascii="Lato" w:hAnsi="Lato"/>
          <w:sz w:val="22"/>
          <w:szCs w:val="22"/>
        </w:rPr>
        <w:t>rees to sign</w:t>
      </w:r>
      <w:r w:rsidR="00681433" w:rsidRPr="00962ECD">
        <w:rPr>
          <w:rFonts w:ascii="Lato" w:hAnsi="Lato"/>
          <w:sz w:val="22"/>
          <w:szCs w:val="22"/>
        </w:rPr>
        <w:t xml:space="preserve"> Attachment</w:t>
      </w:r>
      <w:r w:rsidR="002254C2">
        <w:rPr>
          <w:rFonts w:ascii="Lato" w:hAnsi="Lato"/>
          <w:sz w:val="22"/>
          <w:szCs w:val="22"/>
        </w:rPr>
        <w:t xml:space="preserve"> B </w:t>
      </w:r>
      <w:r w:rsidR="00681433" w:rsidRPr="00962ECD">
        <w:rPr>
          <w:rFonts w:ascii="Lato" w:hAnsi="Lato"/>
          <w:sz w:val="22"/>
          <w:szCs w:val="22"/>
        </w:rPr>
        <w:t>certif</w:t>
      </w:r>
      <w:r w:rsidR="002254C2">
        <w:rPr>
          <w:rFonts w:ascii="Lato" w:hAnsi="Lato"/>
          <w:sz w:val="22"/>
          <w:szCs w:val="22"/>
        </w:rPr>
        <w:t>ying</w:t>
      </w:r>
      <w:r w:rsidR="00681433" w:rsidRPr="00962ECD">
        <w:rPr>
          <w:rFonts w:ascii="Lato" w:hAnsi="Lato"/>
          <w:sz w:val="22"/>
          <w:szCs w:val="22"/>
        </w:rPr>
        <w:t xml:space="preserve"> that neither it nor any of its principals (e.g., key employees) have been proposed for debarment, are currently debarred, or suspended by a federal agency.</w:t>
      </w:r>
    </w:p>
    <w:p w14:paraId="6BC271E6" w14:textId="77777777" w:rsidR="00BA5300" w:rsidRPr="00962ECD" w:rsidRDefault="00BA5300" w:rsidP="00681433">
      <w:pPr>
        <w:ind w:left="1080" w:hanging="540"/>
        <w:rPr>
          <w:rFonts w:ascii="Lato" w:hAnsi="Lato"/>
          <w:sz w:val="22"/>
          <w:szCs w:val="22"/>
        </w:rPr>
      </w:pPr>
    </w:p>
    <w:p w14:paraId="1D98704E" w14:textId="77777777" w:rsidR="000621A5" w:rsidRPr="00962ECD" w:rsidRDefault="00AC4AE8" w:rsidP="00AC4AE8">
      <w:pPr>
        <w:tabs>
          <w:tab w:val="left" w:pos="540"/>
        </w:tabs>
        <w:ind w:left="540" w:hanging="540"/>
        <w:rPr>
          <w:rFonts w:ascii="Lato" w:hAnsi="Lato"/>
          <w:b/>
          <w:bCs/>
          <w:sz w:val="22"/>
          <w:szCs w:val="22"/>
          <w:u w:val="single"/>
        </w:rPr>
      </w:pPr>
      <w:r w:rsidRPr="00962ECD">
        <w:rPr>
          <w:rFonts w:ascii="Lato" w:hAnsi="Lato"/>
          <w:b/>
          <w:bCs/>
          <w:sz w:val="22"/>
          <w:szCs w:val="22"/>
        </w:rPr>
        <w:t>IV.</w:t>
      </w:r>
      <w:r w:rsidRPr="00962ECD">
        <w:rPr>
          <w:rFonts w:ascii="Lato" w:hAnsi="Lato"/>
          <w:b/>
          <w:bCs/>
          <w:sz w:val="22"/>
          <w:szCs w:val="22"/>
        </w:rPr>
        <w:tab/>
      </w:r>
      <w:r w:rsidR="000621A5" w:rsidRPr="00962ECD">
        <w:rPr>
          <w:rFonts w:ascii="Lato" w:hAnsi="Lato"/>
          <w:b/>
          <w:bCs/>
          <w:sz w:val="22"/>
          <w:szCs w:val="22"/>
        </w:rPr>
        <w:t>AGREEMENT TERMINATION</w:t>
      </w:r>
    </w:p>
    <w:p w14:paraId="7C191B9A" w14:textId="77777777" w:rsidR="000621A5" w:rsidRPr="00962ECD" w:rsidRDefault="000621A5" w:rsidP="00AC4AE8">
      <w:pPr>
        <w:ind w:left="540"/>
        <w:rPr>
          <w:rFonts w:ascii="Lato" w:hAnsi="Lato"/>
          <w:sz w:val="22"/>
          <w:szCs w:val="22"/>
        </w:rPr>
      </w:pPr>
      <w:r w:rsidRPr="00962ECD">
        <w:rPr>
          <w:rFonts w:ascii="Lato" w:hAnsi="Lato"/>
          <w:sz w:val="22"/>
          <w:szCs w:val="22"/>
        </w:rPr>
        <w:t>The SFA may terminate this agreement immediately at the option of the SFA for noncompliance of the Agreement or if any right in favor of the SFA is threatened or jeopardized by the distributor</w:t>
      </w:r>
      <w:r w:rsidR="00926FC1" w:rsidRPr="00962ECD">
        <w:rPr>
          <w:rFonts w:ascii="Lato" w:hAnsi="Lato"/>
          <w:sz w:val="22"/>
          <w:szCs w:val="22"/>
        </w:rPr>
        <w:t xml:space="preserve">. </w:t>
      </w:r>
      <w:r w:rsidRPr="00962ECD">
        <w:rPr>
          <w:rFonts w:ascii="Lato" w:hAnsi="Lato"/>
          <w:sz w:val="22"/>
          <w:szCs w:val="22"/>
        </w:rPr>
        <w:t xml:space="preserve">Disposition of the USDA </w:t>
      </w:r>
      <w:r w:rsidR="004E6A72" w:rsidRPr="00962ECD">
        <w:rPr>
          <w:rFonts w:ascii="Lato" w:hAnsi="Lato"/>
          <w:sz w:val="22"/>
          <w:szCs w:val="22"/>
        </w:rPr>
        <w:t>F</w:t>
      </w:r>
      <w:r w:rsidRPr="00962ECD">
        <w:rPr>
          <w:rFonts w:ascii="Lato" w:hAnsi="Lato"/>
          <w:sz w:val="22"/>
          <w:szCs w:val="22"/>
        </w:rPr>
        <w:t>ood</w:t>
      </w:r>
      <w:r w:rsidR="004E6A72" w:rsidRPr="00962ECD">
        <w:rPr>
          <w:rFonts w:ascii="Lato" w:hAnsi="Lato"/>
          <w:sz w:val="22"/>
          <w:szCs w:val="22"/>
        </w:rPr>
        <w:t>s</w:t>
      </w:r>
      <w:r w:rsidRPr="00962ECD">
        <w:rPr>
          <w:rFonts w:ascii="Lato" w:hAnsi="Lato"/>
          <w:sz w:val="22"/>
          <w:szCs w:val="22"/>
        </w:rPr>
        <w:t xml:space="preserve"> inventory with the distributor or payment of value thereof shall include the full value of the </w:t>
      </w:r>
      <w:r w:rsidR="00B3137C" w:rsidRPr="00962ECD">
        <w:rPr>
          <w:rFonts w:ascii="Lato" w:hAnsi="Lato"/>
          <w:sz w:val="22"/>
          <w:szCs w:val="22"/>
        </w:rPr>
        <w:t xml:space="preserve">USDA </w:t>
      </w:r>
      <w:r w:rsidR="001B0DCA" w:rsidRPr="00962ECD">
        <w:rPr>
          <w:rFonts w:ascii="Lato" w:hAnsi="Lato"/>
          <w:sz w:val="22"/>
          <w:szCs w:val="22"/>
        </w:rPr>
        <w:t>Foods</w:t>
      </w:r>
      <w:r w:rsidR="00926FC1" w:rsidRPr="00962ECD">
        <w:rPr>
          <w:rFonts w:ascii="Lato" w:hAnsi="Lato"/>
          <w:sz w:val="22"/>
          <w:szCs w:val="22"/>
        </w:rPr>
        <w:t xml:space="preserve">. </w:t>
      </w:r>
      <w:r w:rsidRPr="00962ECD">
        <w:rPr>
          <w:rFonts w:ascii="Lato" w:hAnsi="Lato"/>
          <w:sz w:val="22"/>
          <w:szCs w:val="22"/>
        </w:rPr>
        <w:t>Full value includes any processing fees</w:t>
      </w:r>
      <w:r w:rsidR="00787DA1" w:rsidRPr="00962ECD">
        <w:rPr>
          <w:rFonts w:ascii="Lato" w:hAnsi="Lato"/>
          <w:sz w:val="22"/>
          <w:szCs w:val="22"/>
        </w:rPr>
        <w:t xml:space="preserve"> and costs paid to the State</w:t>
      </w:r>
      <w:r w:rsidR="00926FC1" w:rsidRPr="00962ECD">
        <w:rPr>
          <w:rFonts w:ascii="Lato" w:hAnsi="Lato"/>
          <w:sz w:val="22"/>
          <w:szCs w:val="22"/>
        </w:rPr>
        <w:t xml:space="preserve">. </w:t>
      </w:r>
      <w:r w:rsidRPr="00962ECD">
        <w:rPr>
          <w:rFonts w:ascii="Lato" w:hAnsi="Lato"/>
          <w:sz w:val="22"/>
          <w:szCs w:val="22"/>
        </w:rPr>
        <w:t>If the SFA terminates the agreement</w:t>
      </w:r>
      <w:r w:rsidR="001513BC" w:rsidRPr="00962ECD">
        <w:rPr>
          <w:rFonts w:ascii="Lato" w:hAnsi="Lato"/>
          <w:sz w:val="22"/>
          <w:szCs w:val="22"/>
        </w:rPr>
        <w:t xml:space="preserve"> without cause</w:t>
      </w:r>
      <w:r w:rsidRPr="00962ECD">
        <w:rPr>
          <w:rFonts w:ascii="Lato" w:hAnsi="Lato"/>
          <w:sz w:val="22"/>
          <w:szCs w:val="22"/>
        </w:rPr>
        <w:t>, the SFA bears the cost of transferring/removal of al</w:t>
      </w:r>
      <w:r w:rsidR="00C628B7" w:rsidRPr="00962ECD">
        <w:rPr>
          <w:rFonts w:ascii="Lato" w:hAnsi="Lato"/>
          <w:sz w:val="22"/>
          <w:szCs w:val="22"/>
        </w:rPr>
        <w:t>l</w:t>
      </w:r>
      <w:r w:rsidRPr="00962ECD">
        <w:rPr>
          <w:rFonts w:ascii="Lato" w:hAnsi="Lato"/>
          <w:sz w:val="22"/>
          <w:szCs w:val="22"/>
        </w:rPr>
        <w:t xml:space="preserve"> remaining USDA </w:t>
      </w:r>
      <w:r w:rsidR="001B0DCA" w:rsidRPr="00962ECD">
        <w:rPr>
          <w:rFonts w:ascii="Lato" w:hAnsi="Lato"/>
          <w:sz w:val="22"/>
          <w:szCs w:val="22"/>
        </w:rPr>
        <w:t>Foods</w:t>
      </w:r>
      <w:r w:rsidRPr="00962ECD">
        <w:rPr>
          <w:rFonts w:ascii="Lato" w:hAnsi="Lato"/>
          <w:sz w:val="22"/>
          <w:szCs w:val="22"/>
        </w:rPr>
        <w:t xml:space="preserve"> from the distributor</w:t>
      </w:r>
      <w:r w:rsidR="00926FC1" w:rsidRPr="00962ECD">
        <w:rPr>
          <w:rFonts w:ascii="Lato" w:hAnsi="Lato"/>
          <w:sz w:val="22"/>
          <w:szCs w:val="22"/>
        </w:rPr>
        <w:t xml:space="preserve">. </w:t>
      </w:r>
      <w:r w:rsidR="001513BC" w:rsidRPr="00962ECD">
        <w:rPr>
          <w:rFonts w:ascii="Lato" w:hAnsi="Lato"/>
          <w:sz w:val="22"/>
          <w:szCs w:val="22"/>
        </w:rPr>
        <w:t xml:space="preserve">If the SFA terminates the contract with cause, or if the distributor terminates the contract without cause, the distributor bears the cost of transferring or removing all remaining USDA </w:t>
      </w:r>
      <w:r w:rsidR="001B0DCA" w:rsidRPr="00962ECD">
        <w:rPr>
          <w:rFonts w:ascii="Lato" w:hAnsi="Lato"/>
          <w:sz w:val="22"/>
          <w:szCs w:val="22"/>
        </w:rPr>
        <w:t>Foods</w:t>
      </w:r>
      <w:r w:rsidR="001513BC" w:rsidRPr="00962ECD">
        <w:rPr>
          <w:rFonts w:ascii="Lato" w:hAnsi="Lato"/>
          <w:sz w:val="22"/>
          <w:szCs w:val="22"/>
        </w:rPr>
        <w:t>.</w:t>
      </w:r>
    </w:p>
    <w:p w14:paraId="6DF0AFF6" w14:textId="77777777" w:rsidR="000621A5" w:rsidRPr="00962ECD" w:rsidRDefault="000621A5" w:rsidP="002E4809">
      <w:pPr>
        <w:rPr>
          <w:rFonts w:ascii="Lato" w:hAnsi="Lato"/>
          <w:bCs/>
        </w:rPr>
      </w:pPr>
    </w:p>
    <w:p w14:paraId="72B60010" w14:textId="77777777" w:rsidR="00F57C3D" w:rsidRPr="00962ECD" w:rsidRDefault="00F57C3D">
      <w:pPr>
        <w:widowControl/>
        <w:autoSpaceDE/>
        <w:autoSpaceDN/>
        <w:adjustRightInd/>
        <w:rPr>
          <w:rFonts w:ascii="Lato" w:hAnsi="Lato"/>
          <w:bCs/>
          <w:sz w:val="22"/>
          <w:szCs w:val="22"/>
        </w:rPr>
      </w:pPr>
      <w:r w:rsidRPr="00962ECD">
        <w:rPr>
          <w:rFonts w:ascii="Lato" w:hAnsi="Lato"/>
          <w:bCs/>
          <w:sz w:val="22"/>
          <w:szCs w:val="22"/>
        </w:rPr>
        <w:br w:type="page"/>
      </w:r>
    </w:p>
    <w:p w14:paraId="459B737E" w14:textId="0E3DC4DD" w:rsidR="002E4809" w:rsidRPr="00962ECD" w:rsidRDefault="002E4809" w:rsidP="002E4809">
      <w:pPr>
        <w:rPr>
          <w:rFonts w:ascii="Lato" w:hAnsi="Lato"/>
          <w:bCs/>
          <w:sz w:val="22"/>
          <w:szCs w:val="22"/>
        </w:rPr>
      </w:pPr>
      <w:r w:rsidRPr="00962ECD">
        <w:rPr>
          <w:rFonts w:ascii="Lato" w:hAnsi="Lato"/>
          <w:bCs/>
          <w:sz w:val="22"/>
          <w:szCs w:val="22"/>
        </w:rPr>
        <w:lastRenderedPageBreak/>
        <w:t xml:space="preserve">SFA to complete: </w:t>
      </w:r>
    </w:p>
    <w:p w14:paraId="77AA7DD0" w14:textId="77777777" w:rsidR="00F12DF6" w:rsidRPr="00962ECD" w:rsidRDefault="00F12DF6" w:rsidP="002E4809">
      <w:pPr>
        <w:rPr>
          <w:rFonts w:ascii="Lato" w:hAnsi="Lato"/>
          <w:bCs/>
          <w:sz w:val="22"/>
          <w:szCs w:val="22"/>
        </w:rPr>
      </w:pPr>
    </w:p>
    <w:p w14:paraId="62A99AFB" w14:textId="77777777" w:rsidR="00FA04E3" w:rsidRPr="00962ECD" w:rsidRDefault="00AC4AE8" w:rsidP="00AC4AE8">
      <w:pPr>
        <w:pStyle w:val="Heading7"/>
        <w:keepNext/>
        <w:tabs>
          <w:tab w:val="left" w:pos="540"/>
        </w:tabs>
        <w:jc w:val="both"/>
        <w:rPr>
          <w:rFonts w:ascii="Lato" w:hAnsi="Lato"/>
          <w:b/>
          <w:bCs/>
          <w:sz w:val="22"/>
          <w:szCs w:val="22"/>
        </w:rPr>
      </w:pPr>
      <w:r w:rsidRPr="00962ECD">
        <w:rPr>
          <w:rFonts w:ascii="Lato" w:hAnsi="Lato"/>
          <w:b/>
          <w:bCs/>
          <w:sz w:val="22"/>
          <w:szCs w:val="22"/>
        </w:rPr>
        <w:t>V</w:t>
      </w:r>
      <w:r w:rsidR="00FA04E3" w:rsidRPr="00962ECD">
        <w:rPr>
          <w:rFonts w:ascii="Lato" w:hAnsi="Lato"/>
          <w:b/>
          <w:bCs/>
          <w:sz w:val="22"/>
          <w:szCs w:val="22"/>
        </w:rPr>
        <w:t>.</w:t>
      </w:r>
      <w:r w:rsidR="00AA7406" w:rsidRPr="00962ECD">
        <w:rPr>
          <w:rFonts w:ascii="Lato" w:hAnsi="Lato"/>
          <w:b/>
          <w:bCs/>
          <w:sz w:val="22"/>
          <w:szCs w:val="22"/>
        </w:rPr>
        <w:tab/>
      </w:r>
      <w:r w:rsidR="00FA04E3" w:rsidRPr="00962ECD">
        <w:rPr>
          <w:rFonts w:ascii="Lato" w:hAnsi="Lato"/>
          <w:b/>
          <w:bCs/>
          <w:sz w:val="22"/>
          <w:szCs w:val="22"/>
        </w:rPr>
        <w:t>GENERAL REQUIREMENTS</w:t>
      </w:r>
    </w:p>
    <w:p w14:paraId="1FAB8A4B" w14:textId="77777777" w:rsidR="00FA04E3" w:rsidRPr="00962ECD" w:rsidRDefault="00FA04E3">
      <w:pPr>
        <w:rPr>
          <w:rFonts w:ascii="Lato" w:hAnsi="Lato"/>
          <w:sz w:val="22"/>
          <w:szCs w:val="22"/>
        </w:rPr>
      </w:pPr>
    </w:p>
    <w:p w14:paraId="12E5236F" w14:textId="77777777" w:rsidR="008E2FE0" w:rsidRPr="00962ECD" w:rsidRDefault="005311DB" w:rsidP="00AC4AE8">
      <w:pPr>
        <w:ind w:left="540"/>
        <w:rPr>
          <w:rFonts w:ascii="Lato" w:hAnsi="Lato"/>
          <w:sz w:val="22"/>
          <w:szCs w:val="22"/>
        </w:rPr>
      </w:pPr>
      <w:r w:rsidRPr="00962ECD">
        <w:rPr>
          <w:rFonts w:ascii="Lato" w:hAnsi="Lato"/>
          <w:sz w:val="22"/>
          <w:szCs w:val="22"/>
        </w:rPr>
        <w:t>______________</w:t>
      </w:r>
      <w:r w:rsidR="00FA04E3" w:rsidRPr="00962ECD">
        <w:rPr>
          <w:rFonts w:ascii="Lato" w:hAnsi="Lato"/>
          <w:sz w:val="22"/>
          <w:szCs w:val="22"/>
        </w:rPr>
        <w:t xml:space="preserve"> </w:t>
      </w:r>
      <w:r w:rsidR="0083220C" w:rsidRPr="00962ECD">
        <w:rPr>
          <w:rFonts w:ascii="Lato" w:hAnsi="Lato"/>
          <w:sz w:val="22"/>
          <w:szCs w:val="22"/>
        </w:rPr>
        <w:t>r</w:t>
      </w:r>
      <w:r w:rsidR="00FA04E3" w:rsidRPr="00962ECD">
        <w:rPr>
          <w:rFonts w:ascii="Lato" w:hAnsi="Lato"/>
          <w:sz w:val="22"/>
          <w:szCs w:val="22"/>
        </w:rPr>
        <w:t xml:space="preserve">equests </w:t>
      </w:r>
      <w:r w:rsidR="008E2FE0" w:rsidRPr="00962ECD">
        <w:rPr>
          <w:rFonts w:ascii="Lato" w:hAnsi="Lato"/>
          <w:sz w:val="22"/>
          <w:szCs w:val="22"/>
        </w:rPr>
        <w:t xml:space="preserve">proposals </w:t>
      </w:r>
      <w:r w:rsidR="00FA04E3" w:rsidRPr="00962ECD">
        <w:rPr>
          <w:rFonts w:ascii="Lato" w:hAnsi="Lato"/>
          <w:sz w:val="22"/>
          <w:szCs w:val="22"/>
        </w:rPr>
        <w:t xml:space="preserve">for the distribution of USDA </w:t>
      </w:r>
      <w:r w:rsidR="001B0DCA" w:rsidRPr="00962ECD">
        <w:rPr>
          <w:rFonts w:ascii="Lato" w:hAnsi="Lato"/>
          <w:sz w:val="22"/>
          <w:szCs w:val="22"/>
        </w:rPr>
        <w:t>Foods</w:t>
      </w:r>
      <w:r w:rsidR="00FA04E3" w:rsidRPr="00962ECD">
        <w:rPr>
          <w:rFonts w:ascii="Lato" w:hAnsi="Lato"/>
          <w:sz w:val="22"/>
          <w:szCs w:val="22"/>
        </w:rPr>
        <w:t xml:space="preserve">, allocated </w:t>
      </w:r>
    </w:p>
    <w:p w14:paraId="7B8D1809" w14:textId="77777777" w:rsidR="008E2FE0" w:rsidRPr="00962ECD" w:rsidRDefault="008E2FE0" w:rsidP="00AC4AE8">
      <w:pPr>
        <w:ind w:left="540"/>
        <w:rPr>
          <w:rFonts w:ascii="Lato" w:hAnsi="Lato"/>
          <w:sz w:val="22"/>
          <w:szCs w:val="22"/>
        </w:rPr>
      </w:pPr>
      <w:r w:rsidRPr="00962ECD">
        <w:rPr>
          <w:rFonts w:ascii="Lato" w:hAnsi="Lato"/>
          <w:sz w:val="22"/>
          <w:szCs w:val="22"/>
        </w:rPr>
        <w:t>(SFA name)</w:t>
      </w:r>
    </w:p>
    <w:p w14:paraId="6EE012BE" w14:textId="77777777" w:rsidR="00FA04E3" w:rsidRPr="00962ECD" w:rsidRDefault="00FA04E3" w:rsidP="00AC4AE8">
      <w:pPr>
        <w:ind w:left="540"/>
        <w:rPr>
          <w:rFonts w:ascii="Lato" w:hAnsi="Lato"/>
          <w:sz w:val="22"/>
          <w:szCs w:val="22"/>
        </w:rPr>
      </w:pPr>
      <w:r w:rsidRPr="00962ECD">
        <w:rPr>
          <w:rFonts w:ascii="Lato" w:hAnsi="Lato"/>
          <w:sz w:val="22"/>
          <w:szCs w:val="22"/>
        </w:rPr>
        <w:t xml:space="preserve">through the </w:t>
      </w:r>
      <w:r w:rsidR="003F33A2" w:rsidRPr="00962ECD">
        <w:rPr>
          <w:rFonts w:ascii="Lato" w:hAnsi="Lato"/>
          <w:sz w:val="22"/>
          <w:szCs w:val="22"/>
        </w:rPr>
        <w:t>SFA</w:t>
      </w:r>
      <w:r w:rsidRPr="00962ECD">
        <w:rPr>
          <w:rFonts w:ascii="Lato" w:hAnsi="Lato"/>
          <w:sz w:val="22"/>
          <w:szCs w:val="22"/>
        </w:rPr>
        <w:t xml:space="preserve">’s participation in the National School Lunch and </w:t>
      </w:r>
      <w:r w:rsidR="005D42B4" w:rsidRPr="00962ECD">
        <w:rPr>
          <w:rFonts w:ascii="Lato" w:hAnsi="Lato"/>
          <w:sz w:val="22"/>
          <w:szCs w:val="22"/>
        </w:rPr>
        <w:t xml:space="preserve">USDA </w:t>
      </w:r>
      <w:r w:rsidRPr="00962ECD">
        <w:rPr>
          <w:rFonts w:ascii="Lato" w:hAnsi="Lato"/>
          <w:sz w:val="22"/>
          <w:szCs w:val="22"/>
        </w:rPr>
        <w:t>Food</w:t>
      </w:r>
      <w:r w:rsidR="005D42B4" w:rsidRPr="00962ECD">
        <w:rPr>
          <w:rFonts w:ascii="Lato" w:hAnsi="Lato"/>
          <w:sz w:val="22"/>
          <w:szCs w:val="22"/>
        </w:rPr>
        <w:t>s</w:t>
      </w:r>
      <w:r w:rsidRPr="00962ECD">
        <w:rPr>
          <w:rFonts w:ascii="Lato" w:hAnsi="Lato"/>
          <w:sz w:val="22"/>
          <w:szCs w:val="22"/>
        </w:rPr>
        <w:t xml:space="preserve"> Distribution Program, for </w:t>
      </w:r>
      <w:r w:rsidR="005D0473" w:rsidRPr="00962ECD">
        <w:rPr>
          <w:rFonts w:ascii="Lato" w:hAnsi="Lato"/>
          <w:i/>
          <w:sz w:val="22"/>
          <w:szCs w:val="22"/>
        </w:rPr>
        <w:t>school year 20___-___beginning on July 1, (20___) and ending June 30, (20___)</w:t>
      </w:r>
      <w:r w:rsidR="005D0473" w:rsidRPr="00962ECD">
        <w:rPr>
          <w:rFonts w:ascii="Lato" w:hAnsi="Lato"/>
          <w:sz w:val="22"/>
          <w:szCs w:val="22"/>
        </w:rPr>
        <w:t xml:space="preserve"> with up to ____1-year renewals</w:t>
      </w:r>
      <w:r w:rsidRPr="00962ECD">
        <w:rPr>
          <w:rFonts w:ascii="Lato" w:hAnsi="Lato"/>
          <w:sz w:val="22"/>
          <w:szCs w:val="22"/>
        </w:rPr>
        <w:t xml:space="preserve">. </w:t>
      </w:r>
    </w:p>
    <w:p w14:paraId="253BFE6F" w14:textId="77777777" w:rsidR="000519C4" w:rsidRPr="00962ECD" w:rsidRDefault="000519C4" w:rsidP="00AC4AE8">
      <w:pPr>
        <w:ind w:left="540"/>
        <w:rPr>
          <w:rFonts w:ascii="Lato" w:hAnsi="Lato"/>
          <w:sz w:val="22"/>
          <w:szCs w:val="22"/>
        </w:rPr>
      </w:pPr>
    </w:p>
    <w:p w14:paraId="099CA219" w14:textId="77777777" w:rsidR="000519C4" w:rsidRPr="00962ECD" w:rsidRDefault="000519C4" w:rsidP="00AC4AE8">
      <w:pPr>
        <w:ind w:left="540"/>
        <w:rPr>
          <w:rFonts w:ascii="Lato" w:hAnsi="Lato"/>
          <w:sz w:val="22"/>
          <w:szCs w:val="22"/>
        </w:rPr>
      </w:pPr>
      <w:r w:rsidRPr="00962ECD">
        <w:rPr>
          <w:rFonts w:ascii="Lato" w:hAnsi="Lato"/>
          <w:sz w:val="22"/>
          <w:szCs w:val="22"/>
        </w:rPr>
        <w:t xml:space="preserve">Commercial distributor must meet a 250 case minimum estimated monthly pick-up total by </w:t>
      </w:r>
      <w:r w:rsidR="00D8587F" w:rsidRPr="00962ECD">
        <w:rPr>
          <w:rFonts w:ascii="Lato" w:hAnsi="Lato"/>
          <w:sz w:val="22"/>
          <w:szCs w:val="22"/>
        </w:rPr>
        <w:t>s</w:t>
      </w:r>
      <w:r w:rsidRPr="00962ECD">
        <w:rPr>
          <w:rFonts w:ascii="Lato" w:hAnsi="Lato"/>
          <w:sz w:val="22"/>
          <w:szCs w:val="22"/>
        </w:rPr>
        <w:t>tate-designated warehouse pick-up location. Therefore, awarded agreement resulting from this procurement is contingent upon meeting this minimum 250 case requirement.</w:t>
      </w:r>
    </w:p>
    <w:p w14:paraId="59034E48" w14:textId="77777777" w:rsidR="00CE3D34" w:rsidRPr="00962ECD" w:rsidRDefault="00CE3D34" w:rsidP="002E4809">
      <w:pPr>
        <w:ind w:left="360"/>
        <w:rPr>
          <w:rFonts w:ascii="Lato" w:hAnsi="Lato"/>
          <w:sz w:val="22"/>
          <w:szCs w:val="22"/>
        </w:rPr>
      </w:pPr>
    </w:p>
    <w:p w14:paraId="6EDEF8A5" w14:textId="77777777" w:rsidR="0017311A" w:rsidRPr="00962ECD" w:rsidRDefault="0017311A" w:rsidP="002E4809">
      <w:pPr>
        <w:ind w:left="360"/>
        <w:rPr>
          <w:rFonts w:ascii="Lato" w:hAnsi="Lato"/>
          <w:sz w:val="22"/>
          <w:szCs w:val="22"/>
        </w:rPr>
      </w:pPr>
    </w:p>
    <w:p w14:paraId="7AF5BFA2" w14:textId="77777777" w:rsidR="005F3F9A" w:rsidRPr="00962ECD" w:rsidRDefault="00AC4AE8" w:rsidP="00CE1797">
      <w:pPr>
        <w:pStyle w:val="Heading5"/>
        <w:keepNext/>
        <w:ind w:left="1080" w:hanging="540"/>
        <w:rPr>
          <w:rFonts w:ascii="Lato" w:hAnsi="Lato"/>
          <w:b/>
          <w:bCs/>
          <w:sz w:val="22"/>
          <w:szCs w:val="22"/>
        </w:rPr>
      </w:pPr>
      <w:r w:rsidRPr="00962ECD">
        <w:rPr>
          <w:rFonts w:ascii="Lato" w:hAnsi="Lato"/>
          <w:b/>
          <w:bCs/>
          <w:sz w:val="22"/>
          <w:szCs w:val="22"/>
        </w:rPr>
        <w:t>A.</w:t>
      </w:r>
      <w:r w:rsidRPr="00962ECD">
        <w:rPr>
          <w:rFonts w:ascii="Lato" w:hAnsi="Lato"/>
          <w:b/>
          <w:bCs/>
          <w:sz w:val="22"/>
          <w:szCs w:val="22"/>
        </w:rPr>
        <w:tab/>
      </w:r>
      <w:r w:rsidR="005F3F9A" w:rsidRPr="00962ECD">
        <w:rPr>
          <w:rFonts w:ascii="Lato" w:hAnsi="Lato"/>
          <w:b/>
          <w:bCs/>
          <w:sz w:val="22"/>
          <w:szCs w:val="22"/>
        </w:rPr>
        <w:t xml:space="preserve">Categories of </w:t>
      </w:r>
      <w:r w:rsidR="004E6A72" w:rsidRPr="00962ECD">
        <w:rPr>
          <w:rFonts w:ascii="Lato" w:hAnsi="Lato"/>
          <w:b/>
          <w:bCs/>
          <w:sz w:val="22"/>
          <w:szCs w:val="22"/>
        </w:rPr>
        <w:t>USDA</w:t>
      </w:r>
      <w:r w:rsidR="005F3F9A" w:rsidRPr="00962ECD">
        <w:rPr>
          <w:rFonts w:ascii="Lato" w:hAnsi="Lato"/>
          <w:b/>
          <w:bCs/>
          <w:sz w:val="22"/>
          <w:szCs w:val="22"/>
        </w:rPr>
        <w:t xml:space="preserve"> Foods</w:t>
      </w:r>
    </w:p>
    <w:p w14:paraId="40C5A70F" w14:textId="77777777" w:rsidR="005F3F9A" w:rsidRPr="00962ECD" w:rsidRDefault="005F3F9A" w:rsidP="00CE1797">
      <w:pPr>
        <w:ind w:left="1080" w:hanging="540"/>
        <w:rPr>
          <w:rFonts w:ascii="Lato" w:hAnsi="Lato"/>
          <w:sz w:val="22"/>
          <w:szCs w:val="22"/>
        </w:rPr>
      </w:pPr>
    </w:p>
    <w:p w14:paraId="79A6B201" w14:textId="77777777" w:rsidR="005F3F9A" w:rsidRPr="00962ECD" w:rsidRDefault="00B3137C" w:rsidP="00591022">
      <w:pPr>
        <w:pStyle w:val="Heading5"/>
        <w:keepNext/>
        <w:ind w:left="1080"/>
        <w:rPr>
          <w:rFonts w:ascii="Lato" w:hAnsi="Lato"/>
          <w:bCs/>
          <w:sz w:val="22"/>
          <w:szCs w:val="22"/>
        </w:rPr>
      </w:pPr>
      <w:r w:rsidRPr="00962ECD">
        <w:rPr>
          <w:rFonts w:ascii="Lato" w:hAnsi="Lato"/>
          <w:bCs/>
          <w:sz w:val="22"/>
          <w:szCs w:val="22"/>
        </w:rPr>
        <w:t xml:space="preserve">USDA </w:t>
      </w:r>
      <w:r w:rsidR="001B0DCA" w:rsidRPr="00962ECD">
        <w:rPr>
          <w:rFonts w:ascii="Lato" w:hAnsi="Lato"/>
          <w:bCs/>
          <w:sz w:val="22"/>
          <w:szCs w:val="22"/>
        </w:rPr>
        <w:t>Foods</w:t>
      </w:r>
      <w:r w:rsidR="005F3F9A" w:rsidRPr="00962ECD">
        <w:rPr>
          <w:rFonts w:ascii="Lato" w:hAnsi="Lato"/>
          <w:bCs/>
          <w:sz w:val="22"/>
          <w:szCs w:val="22"/>
        </w:rPr>
        <w:t>:</w:t>
      </w:r>
    </w:p>
    <w:p w14:paraId="0B07BC1D" w14:textId="77777777" w:rsidR="005F3F9A" w:rsidRPr="00962ECD" w:rsidRDefault="005F3F9A" w:rsidP="00591022">
      <w:pPr>
        <w:ind w:left="1080"/>
        <w:rPr>
          <w:rFonts w:ascii="Lato" w:hAnsi="Lato"/>
          <w:sz w:val="22"/>
          <w:szCs w:val="22"/>
        </w:rPr>
      </w:pPr>
      <w:r w:rsidRPr="00962ECD">
        <w:rPr>
          <w:rFonts w:ascii="Lato" w:hAnsi="Lato"/>
          <w:sz w:val="22"/>
          <w:szCs w:val="22"/>
        </w:rPr>
        <w:t xml:space="preserve">All meat products, </w:t>
      </w:r>
      <w:r w:rsidR="00C628B7" w:rsidRPr="00962ECD">
        <w:rPr>
          <w:rFonts w:ascii="Lato" w:hAnsi="Lato"/>
          <w:sz w:val="22"/>
          <w:szCs w:val="22"/>
        </w:rPr>
        <w:t xml:space="preserve">egg products, </w:t>
      </w:r>
      <w:r w:rsidRPr="00962ECD">
        <w:rPr>
          <w:rFonts w:ascii="Lato" w:hAnsi="Lato"/>
          <w:sz w:val="22"/>
          <w:szCs w:val="22"/>
        </w:rPr>
        <w:t>fruits and vegetables (frozen, dried and canned)</w:t>
      </w:r>
    </w:p>
    <w:p w14:paraId="42C85FCE" w14:textId="77777777" w:rsidR="005F3F9A" w:rsidRPr="00962ECD" w:rsidRDefault="005F3F9A" w:rsidP="00AC4AE8">
      <w:pPr>
        <w:ind w:left="990"/>
        <w:rPr>
          <w:rFonts w:ascii="Lato" w:hAnsi="Lato"/>
          <w:sz w:val="22"/>
          <w:szCs w:val="22"/>
        </w:rPr>
      </w:pPr>
    </w:p>
    <w:p w14:paraId="1C102F50" w14:textId="77777777" w:rsidR="005F3F9A" w:rsidRPr="00962ECD" w:rsidRDefault="005F3F9A" w:rsidP="00591022">
      <w:pPr>
        <w:ind w:left="1080"/>
        <w:rPr>
          <w:rFonts w:ascii="Lato" w:hAnsi="Lato"/>
          <w:sz w:val="22"/>
          <w:szCs w:val="22"/>
        </w:rPr>
      </w:pPr>
      <w:r w:rsidRPr="00962ECD">
        <w:rPr>
          <w:rFonts w:ascii="Lato" w:hAnsi="Lato"/>
          <w:sz w:val="22"/>
          <w:szCs w:val="22"/>
        </w:rPr>
        <w:t>Dairy (cheese and nonfat dry milk), peanut butter and nuts, oils, grain products such as flour, rolled oats and cornmeal</w:t>
      </w:r>
    </w:p>
    <w:p w14:paraId="33F3E2DC" w14:textId="77777777" w:rsidR="00CA167B" w:rsidRPr="00962ECD" w:rsidRDefault="00CA167B" w:rsidP="00591022">
      <w:pPr>
        <w:ind w:left="1080"/>
        <w:rPr>
          <w:rFonts w:ascii="Lato" w:hAnsi="Lato"/>
          <w:sz w:val="22"/>
          <w:szCs w:val="22"/>
        </w:rPr>
      </w:pPr>
    </w:p>
    <w:p w14:paraId="2E52E0BF" w14:textId="77777777" w:rsidR="00CA167B" w:rsidRPr="00962ECD" w:rsidRDefault="00CA167B" w:rsidP="00591022">
      <w:pPr>
        <w:ind w:left="1080"/>
        <w:rPr>
          <w:rFonts w:ascii="Lato" w:hAnsi="Lato"/>
          <w:sz w:val="22"/>
          <w:szCs w:val="22"/>
        </w:rPr>
      </w:pPr>
      <w:r w:rsidRPr="00962ECD">
        <w:rPr>
          <w:rFonts w:ascii="Lato" w:hAnsi="Lato"/>
          <w:sz w:val="22"/>
          <w:szCs w:val="22"/>
        </w:rPr>
        <w:t xml:space="preserve">This agreement includes </w:t>
      </w:r>
      <w:r w:rsidR="0006343E" w:rsidRPr="00962ECD">
        <w:rPr>
          <w:rFonts w:ascii="Lato" w:hAnsi="Lato"/>
          <w:sz w:val="22"/>
          <w:szCs w:val="22"/>
        </w:rPr>
        <w:t xml:space="preserve">re-processed USDA </w:t>
      </w:r>
      <w:r w:rsidR="001B0DCA" w:rsidRPr="00962ECD">
        <w:rPr>
          <w:rFonts w:ascii="Lato" w:hAnsi="Lato"/>
          <w:sz w:val="22"/>
          <w:szCs w:val="22"/>
        </w:rPr>
        <w:t>Foods</w:t>
      </w:r>
      <w:r w:rsidR="0006343E" w:rsidRPr="00962ECD">
        <w:rPr>
          <w:rFonts w:ascii="Lato" w:hAnsi="Lato"/>
          <w:sz w:val="22"/>
          <w:szCs w:val="22"/>
        </w:rPr>
        <w:t>?</w:t>
      </w:r>
    </w:p>
    <w:p w14:paraId="3C84DC86" w14:textId="77777777" w:rsidR="0006343E" w:rsidRPr="00962ECD" w:rsidRDefault="0006343E" w:rsidP="00591022">
      <w:pPr>
        <w:ind w:left="1080"/>
        <w:rPr>
          <w:rFonts w:ascii="Lato" w:hAnsi="Lato"/>
          <w:sz w:val="22"/>
          <w:szCs w:val="22"/>
        </w:rPr>
      </w:pPr>
    </w:p>
    <w:p w14:paraId="500CD20D" w14:textId="77777777" w:rsidR="0006343E" w:rsidRPr="00962ECD" w:rsidRDefault="0006343E" w:rsidP="00591022">
      <w:pPr>
        <w:ind w:left="1080"/>
        <w:rPr>
          <w:rFonts w:ascii="Lato" w:hAnsi="Lato"/>
          <w:sz w:val="22"/>
          <w:szCs w:val="22"/>
        </w:rPr>
      </w:pPr>
      <w:r w:rsidRPr="00962ECD">
        <w:rPr>
          <w:rFonts w:ascii="Lato" w:hAnsi="Lato"/>
          <w:sz w:val="22"/>
          <w:szCs w:val="22"/>
        </w:rPr>
        <w:t>________No  _</w:t>
      </w:r>
      <w:r w:rsidR="00D41F30" w:rsidRPr="00962ECD">
        <w:rPr>
          <w:rFonts w:ascii="Lato" w:hAnsi="Lato"/>
          <w:sz w:val="22"/>
          <w:szCs w:val="22"/>
        </w:rPr>
        <w:t>_</w:t>
      </w:r>
      <w:r w:rsidRPr="00962ECD">
        <w:rPr>
          <w:rFonts w:ascii="Lato" w:hAnsi="Lato"/>
          <w:sz w:val="22"/>
          <w:szCs w:val="22"/>
        </w:rPr>
        <w:t>_____Yes</w:t>
      </w:r>
    </w:p>
    <w:p w14:paraId="16E3209B" w14:textId="77777777" w:rsidR="0006343E" w:rsidRPr="00962ECD" w:rsidRDefault="0006343E" w:rsidP="00591022">
      <w:pPr>
        <w:ind w:left="1080"/>
        <w:rPr>
          <w:rFonts w:ascii="Lato" w:hAnsi="Lato"/>
          <w:sz w:val="22"/>
          <w:szCs w:val="22"/>
        </w:rPr>
      </w:pPr>
    </w:p>
    <w:p w14:paraId="226692A8" w14:textId="77777777" w:rsidR="0017311A" w:rsidRPr="00962ECD" w:rsidRDefault="0017311A" w:rsidP="00591022">
      <w:pPr>
        <w:ind w:left="1080"/>
        <w:rPr>
          <w:rFonts w:ascii="Lato" w:hAnsi="Lato"/>
          <w:sz w:val="22"/>
          <w:szCs w:val="22"/>
        </w:rPr>
      </w:pPr>
    </w:p>
    <w:p w14:paraId="54150149" w14:textId="77777777" w:rsidR="00FA04E3" w:rsidRPr="00962ECD" w:rsidRDefault="005F3F9A" w:rsidP="00591022">
      <w:pPr>
        <w:pStyle w:val="Heading5"/>
        <w:keepNext/>
        <w:tabs>
          <w:tab w:val="left" w:pos="1080"/>
        </w:tabs>
        <w:ind w:left="1080" w:hanging="540"/>
        <w:rPr>
          <w:rFonts w:ascii="Lato" w:hAnsi="Lato"/>
          <w:b/>
          <w:bCs/>
          <w:sz w:val="22"/>
          <w:szCs w:val="22"/>
        </w:rPr>
      </w:pPr>
      <w:r w:rsidRPr="00962ECD">
        <w:rPr>
          <w:rFonts w:ascii="Lato" w:hAnsi="Lato"/>
          <w:b/>
          <w:bCs/>
          <w:sz w:val="22"/>
          <w:szCs w:val="22"/>
        </w:rPr>
        <w:t>B.</w:t>
      </w:r>
      <w:r w:rsidR="00AC4AE8" w:rsidRPr="00962ECD">
        <w:rPr>
          <w:rFonts w:ascii="Lato" w:hAnsi="Lato"/>
          <w:b/>
          <w:bCs/>
          <w:sz w:val="22"/>
          <w:szCs w:val="22"/>
        </w:rPr>
        <w:tab/>
      </w:r>
      <w:r w:rsidR="00B3137C" w:rsidRPr="00962ECD">
        <w:rPr>
          <w:rFonts w:ascii="Lato" w:hAnsi="Lato"/>
          <w:b/>
          <w:bCs/>
          <w:sz w:val="22"/>
          <w:szCs w:val="22"/>
        </w:rPr>
        <w:t>USDA Food</w:t>
      </w:r>
      <w:r w:rsidR="004E6A72" w:rsidRPr="00962ECD">
        <w:rPr>
          <w:rFonts w:ascii="Lato" w:hAnsi="Lato"/>
          <w:b/>
          <w:bCs/>
          <w:sz w:val="22"/>
          <w:szCs w:val="22"/>
        </w:rPr>
        <w:t>s</w:t>
      </w:r>
      <w:r w:rsidR="00541FA9" w:rsidRPr="00962ECD">
        <w:rPr>
          <w:rFonts w:ascii="Lato" w:hAnsi="Lato"/>
          <w:b/>
          <w:bCs/>
          <w:sz w:val="22"/>
          <w:szCs w:val="22"/>
        </w:rPr>
        <w:t xml:space="preserve"> Usage Profile</w:t>
      </w:r>
    </w:p>
    <w:p w14:paraId="44DF2795" w14:textId="77777777" w:rsidR="00FA04E3" w:rsidRPr="00962ECD" w:rsidRDefault="00FA04E3">
      <w:pPr>
        <w:rPr>
          <w:rFonts w:ascii="Lato" w:hAnsi="Lato"/>
          <w:color w:val="7F7F7F"/>
          <w:sz w:val="22"/>
          <w:szCs w:val="22"/>
        </w:rPr>
      </w:pPr>
    </w:p>
    <w:tbl>
      <w:tblPr>
        <w:tblW w:w="0" w:type="auto"/>
        <w:tblInd w:w="1221" w:type="dxa"/>
        <w:tblLayout w:type="fixed"/>
        <w:tblLook w:val="0000" w:firstRow="0" w:lastRow="0" w:firstColumn="0" w:lastColumn="0" w:noHBand="0" w:noVBand="0"/>
      </w:tblPr>
      <w:tblGrid>
        <w:gridCol w:w="5760"/>
        <w:gridCol w:w="2729"/>
      </w:tblGrid>
      <w:tr w:rsidR="00FA04E3" w:rsidRPr="00962ECD" w14:paraId="5001D101" w14:textId="77777777">
        <w:tc>
          <w:tcPr>
            <w:tcW w:w="5760" w:type="dxa"/>
            <w:tcBorders>
              <w:top w:val="single" w:sz="6" w:space="0" w:color="auto"/>
              <w:left w:val="single" w:sz="6" w:space="0" w:color="auto"/>
              <w:bottom w:val="single" w:sz="6" w:space="0" w:color="auto"/>
              <w:right w:val="single" w:sz="6" w:space="0" w:color="auto"/>
            </w:tcBorders>
          </w:tcPr>
          <w:p w14:paraId="3FFE65B5" w14:textId="77777777" w:rsidR="00FA04E3" w:rsidRPr="00962ECD" w:rsidRDefault="00B3137C" w:rsidP="00B3137C">
            <w:pPr>
              <w:rPr>
                <w:rFonts w:ascii="Lato" w:hAnsi="Lato"/>
                <w:sz w:val="22"/>
                <w:szCs w:val="22"/>
              </w:rPr>
            </w:pPr>
            <w:r w:rsidRPr="00962ECD">
              <w:rPr>
                <w:rFonts w:ascii="Lato" w:hAnsi="Lato"/>
                <w:sz w:val="22"/>
                <w:szCs w:val="22"/>
              </w:rPr>
              <w:t>USDA Food</w:t>
            </w:r>
            <w:r w:rsidR="004E6A72" w:rsidRPr="00962ECD">
              <w:rPr>
                <w:rFonts w:ascii="Lato" w:hAnsi="Lato"/>
                <w:sz w:val="22"/>
                <w:szCs w:val="22"/>
              </w:rPr>
              <w:t>s</w:t>
            </w:r>
            <w:r w:rsidR="00FA04E3" w:rsidRPr="00962ECD">
              <w:rPr>
                <w:rFonts w:ascii="Lato" w:hAnsi="Lato"/>
                <w:sz w:val="22"/>
                <w:szCs w:val="22"/>
              </w:rPr>
              <w:t xml:space="preserve"> Type</w:t>
            </w:r>
          </w:p>
        </w:tc>
        <w:tc>
          <w:tcPr>
            <w:tcW w:w="2729" w:type="dxa"/>
            <w:tcBorders>
              <w:top w:val="single" w:sz="6" w:space="0" w:color="auto"/>
              <w:left w:val="single" w:sz="6" w:space="0" w:color="auto"/>
              <w:bottom w:val="single" w:sz="6" w:space="0" w:color="auto"/>
              <w:right w:val="single" w:sz="6" w:space="0" w:color="auto"/>
            </w:tcBorders>
          </w:tcPr>
          <w:p w14:paraId="1D909DC8" w14:textId="77777777" w:rsidR="00FA04E3" w:rsidRPr="00962ECD" w:rsidRDefault="005D0473">
            <w:pPr>
              <w:jc w:val="center"/>
              <w:rPr>
                <w:rFonts w:ascii="Lato" w:hAnsi="Lato"/>
                <w:sz w:val="22"/>
                <w:szCs w:val="22"/>
              </w:rPr>
            </w:pPr>
            <w:r w:rsidRPr="00962ECD">
              <w:rPr>
                <w:rFonts w:ascii="Lato" w:hAnsi="Lato"/>
                <w:sz w:val="22"/>
                <w:szCs w:val="22"/>
              </w:rPr>
              <w:t>Estimated Annual Cases</w:t>
            </w:r>
          </w:p>
        </w:tc>
      </w:tr>
      <w:tr w:rsidR="00FA04E3" w:rsidRPr="00962ECD" w14:paraId="69A2E0C4" w14:textId="77777777">
        <w:tc>
          <w:tcPr>
            <w:tcW w:w="5760" w:type="dxa"/>
            <w:tcBorders>
              <w:top w:val="single" w:sz="6" w:space="0" w:color="auto"/>
              <w:left w:val="single" w:sz="6" w:space="0" w:color="auto"/>
              <w:bottom w:val="single" w:sz="6" w:space="0" w:color="auto"/>
              <w:right w:val="single" w:sz="6" w:space="0" w:color="auto"/>
            </w:tcBorders>
          </w:tcPr>
          <w:p w14:paraId="70BBFAE9" w14:textId="77777777" w:rsidR="00FA04E3" w:rsidRPr="00962ECD" w:rsidRDefault="00FA04E3" w:rsidP="0017311A">
            <w:pPr>
              <w:ind w:left="370"/>
              <w:rPr>
                <w:rFonts w:ascii="Lato" w:hAnsi="Lato"/>
                <w:sz w:val="22"/>
                <w:szCs w:val="22"/>
              </w:rPr>
            </w:pPr>
            <w:r w:rsidRPr="00962ECD">
              <w:rPr>
                <w:rFonts w:ascii="Lato" w:hAnsi="Lato"/>
                <w:sz w:val="22"/>
                <w:szCs w:val="22"/>
              </w:rPr>
              <w:t>Dry</w:t>
            </w:r>
          </w:p>
        </w:tc>
        <w:tc>
          <w:tcPr>
            <w:tcW w:w="2729" w:type="dxa"/>
            <w:tcBorders>
              <w:top w:val="single" w:sz="6" w:space="0" w:color="auto"/>
              <w:left w:val="single" w:sz="6" w:space="0" w:color="auto"/>
              <w:bottom w:val="single" w:sz="6" w:space="0" w:color="auto"/>
              <w:right w:val="single" w:sz="6" w:space="0" w:color="auto"/>
            </w:tcBorders>
          </w:tcPr>
          <w:p w14:paraId="7695BDE5" w14:textId="77777777" w:rsidR="00FA04E3" w:rsidRPr="00962ECD" w:rsidRDefault="00FA04E3">
            <w:pPr>
              <w:jc w:val="center"/>
              <w:rPr>
                <w:rFonts w:ascii="Lato" w:hAnsi="Lato"/>
                <w:sz w:val="22"/>
                <w:szCs w:val="22"/>
              </w:rPr>
            </w:pPr>
            <w:r w:rsidRPr="00962ECD">
              <w:rPr>
                <w:rFonts w:ascii="Lato" w:hAnsi="Lato"/>
                <w:sz w:val="22"/>
                <w:szCs w:val="22"/>
              </w:rPr>
              <w:t>__________</w:t>
            </w:r>
          </w:p>
        </w:tc>
      </w:tr>
      <w:tr w:rsidR="00FA04E3" w:rsidRPr="00962ECD" w14:paraId="5D8D4C1E" w14:textId="77777777">
        <w:tc>
          <w:tcPr>
            <w:tcW w:w="5760" w:type="dxa"/>
            <w:tcBorders>
              <w:top w:val="single" w:sz="6" w:space="0" w:color="auto"/>
              <w:left w:val="single" w:sz="6" w:space="0" w:color="auto"/>
              <w:bottom w:val="single" w:sz="6" w:space="0" w:color="auto"/>
              <w:right w:val="single" w:sz="6" w:space="0" w:color="auto"/>
            </w:tcBorders>
          </w:tcPr>
          <w:p w14:paraId="2895B2AB" w14:textId="77777777" w:rsidR="00FA04E3" w:rsidRPr="00962ECD" w:rsidRDefault="00FA04E3" w:rsidP="0017311A">
            <w:pPr>
              <w:ind w:left="370"/>
              <w:rPr>
                <w:rFonts w:ascii="Lato" w:hAnsi="Lato"/>
                <w:sz w:val="22"/>
                <w:szCs w:val="22"/>
              </w:rPr>
            </w:pPr>
            <w:r w:rsidRPr="00962ECD">
              <w:rPr>
                <w:rFonts w:ascii="Lato" w:hAnsi="Lato"/>
                <w:sz w:val="22"/>
                <w:szCs w:val="22"/>
              </w:rPr>
              <w:t>Frozen/Refrigerated</w:t>
            </w:r>
          </w:p>
        </w:tc>
        <w:tc>
          <w:tcPr>
            <w:tcW w:w="2729" w:type="dxa"/>
            <w:tcBorders>
              <w:top w:val="single" w:sz="6" w:space="0" w:color="auto"/>
              <w:left w:val="single" w:sz="6" w:space="0" w:color="auto"/>
              <w:bottom w:val="single" w:sz="6" w:space="0" w:color="auto"/>
              <w:right w:val="single" w:sz="6" w:space="0" w:color="auto"/>
            </w:tcBorders>
          </w:tcPr>
          <w:p w14:paraId="11F42071" w14:textId="77777777" w:rsidR="00FA04E3" w:rsidRPr="00962ECD" w:rsidRDefault="00FA04E3">
            <w:pPr>
              <w:jc w:val="center"/>
              <w:rPr>
                <w:rFonts w:ascii="Lato" w:hAnsi="Lato"/>
                <w:sz w:val="22"/>
                <w:szCs w:val="22"/>
              </w:rPr>
            </w:pPr>
            <w:r w:rsidRPr="00962ECD">
              <w:rPr>
                <w:rFonts w:ascii="Lato" w:hAnsi="Lato"/>
                <w:sz w:val="22"/>
                <w:szCs w:val="22"/>
              </w:rPr>
              <w:t>__________</w:t>
            </w:r>
          </w:p>
        </w:tc>
      </w:tr>
    </w:tbl>
    <w:p w14:paraId="10ADF62A" w14:textId="77777777" w:rsidR="00FA04E3" w:rsidRPr="00962ECD" w:rsidRDefault="00FA04E3">
      <w:pPr>
        <w:pStyle w:val="Heading9"/>
        <w:keepNext/>
        <w:rPr>
          <w:rFonts w:ascii="Lato" w:hAnsi="Lato"/>
          <w:b/>
          <w:bCs/>
          <w:sz w:val="22"/>
          <w:szCs w:val="22"/>
          <w:u w:val="single"/>
        </w:rPr>
      </w:pPr>
    </w:p>
    <w:p w14:paraId="7CC965DF" w14:textId="77777777" w:rsidR="0017311A" w:rsidRPr="00962ECD" w:rsidRDefault="0017311A" w:rsidP="0017311A">
      <w:pPr>
        <w:rPr>
          <w:rFonts w:ascii="Lato" w:hAnsi="Lato"/>
        </w:rPr>
      </w:pPr>
    </w:p>
    <w:p w14:paraId="55561A31" w14:textId="77777777" w:rsidR="00FA04E3" w:rsidRPr="00962ECD" w:rsidRDefault="005F3F9A" w:rsidP="005D0DC8">
      <w:pPr>
        <w:pStyle w:val="Heading9"/>
        <w:keepNext/>
        <w:tabs>
          <w:tab w:val="left" w:pos="1080"/>
        </w:tabs>
        <w:ind w:left="1080" w:hanging="540"/>
        <w:rPr>
          <w:rFonts w:ascii="Lato" w:hAnsi="Lato"/>
          <w:b/>
          <w:bCs/>
          <w:sz w:val="22"/>
          <w:szCs w:val="22"/>
        </w:rPr>
      </w:pPr>
      <w:r w:rsidRPr="00962ECD">
        <w:rPr>
          <w:rFonts w:ascii="Lato" w:hAnsi="Lato"/>
          <w:b/>
          <w:bCs/>
          <w:sz w:val="22"/>
          <w:szCs w:val="22"/>
        </w:rPr>
        <w:t>C</w:t>
      </w:r>
      <w:r w:rsidR="004D04F3" w:rsidRPr="00962ECD">
        <w:rPr>
          <w:rFonts w:ascii="Lato" w:hAnsi="Lato"/>
          <w:b/>
          <w:bCs/>
          <w:sz w:val="22"/>
          <w:szCs w:val="22"/>
        </w:rPr>
        <w:t>.</w:t>
      </w:r>
      <w:r w:rsidR="00AC4AE8" w:rsidRPr="00962ECD">
        <w:rPr>
          <w:rFonts w:ascii="Lato" w:hAnsi="Lato"/>
          <w:b/>
          <w:bCs/>
          <w:sz w:val="22"/>
          <w:szCs w:val="22"/>
        </w:rPr>
        <w:tab/>
      </w:r>
      <w:r w:rsidR="00FA04E3" w:rsidRPr="00962ECD">
        <w:rPr>
          <w:rFonts w:ascii="Lato" w:hAnsi="Lato"/>
          <w:b/>
          <w:bCs/>
          <w:sz w:val="22"/>
          <w:szCs w:val="22"/>
        </w:rPr>
        <w:t>Pricing Method</w:t>
      </w:r>
    </w:p>
    <w:p w14:paraId="63379F24" w14:textId="77777777" w:rsidR="00FA04E3" w:rsidRPr="00962ECD" w:rsidRDefault="00FA04E3" w:rsidP="00AC4AE8">
      <w:pPr>
        <w:tabs>
          <w:tab w:val="left" w:pos="990"/>
        </w:tabs>
        <w:ind w:left="990" w:hanging="450"/>
        <w:rPr>
          <w:rFonts w:ascii="Lato" w:hAnsi="Lato"/>
          <w:sz w:val="22"/>
          <w:szCs w:val="22"/>
        </w:rPr>
      </w:pPr>
    </w:p>
    <w:p w14:paraId="67E12402" w14:textId="77777777" w:rsidR="00FA04E3" w:rsidRPr="00962ECD" w:rsidRDefault="00AC4AE8" w:rsidP="005D0DC8">
      <w:pPr>
        <w:tabs>
          <w:tab w:val="left" w:pos="1080"/>
        </w:tabs>
        <w:ind w:left="1080" w:hanging="540"/>
        <w:rPr>
          <w:rFonts w:ascii="Lato" w:hAnsi="Lato"/>
          <w:sz w:val="22"/>
          <w:szCs w:val="22"/>
        </w:rPr>
      </w:pPr>
      <w:r w:rsidRPr="00962ECD">
        <w:rPr>
          <w:rFonts w:ascii="Lato" w:hAnsi="Lato"/>
          <w:sz w:val="22"/>
          <w:szCs w:val="22"/>
        </w:rPr>
        <w:tab/>
      </w:r>
      <w:r w:rsidR="00FA04E3" w:rsidRPr="00962ECD">
        <w:rPr>
          <w:rFonts w:ascii="Lato" w:hAnsi="Lato"/>
          <w:sz w:val="22"/>
          <w:szCs w:val="22"/>
        </w:rPr>
        <w:t>The required method is fixed fee per case</w:t>
      </w:r>
      <w:r w:rsidR="00926FC1" w:rsidRPr="00962ECD">
        <w:rPr>
          <w:rFonts w:ascii="Lato" w:hAnsi="Lato"/>
          <w:sz w:val="22"/>
          <w:szCs w:val="22"/>
        </w:rPr>
        <w:t xml:space="preserve">. </w:t>
      </w:r>
    </w:p>
    <w:p w14:paraId="432F4B33" w14:textId="77777777" w:rsidR="00FA04E3" w:rsidRPr="00962ECD" w:rsidRDefault="00FA04E3" w:rsidP="00AC4AE8">
      <w:pPr>
        <w:tabs>
          <w:tab w:val="left" w:pos="990"/>
        </w:tabs>
        <w:ind w:left="990" w:hanging="450"/>
        <w:rPr>
          <w:rFonts w:ascii="Lato" w:hAnsi="Lato"/>
          <w:sz w:val="22"/>
          <w:szCs w:val="22"/>
        </w:rPr>
      </w:pPr>
    </w:p>
    <w:p w14:paraId="0864C1A4" w14:textId="77777777" w:rsidR="0017311A" w:rsidRPr="00962ECD" w:rsidRDefault="0017311A" w:rsidP="00AC4AE8">
      <w:pPr>
        <w:tabs>
          <w:tab w:val="left" w:pos="990"/>
        </w:tabs>
        <w:ind w:left="990" w:hanging="450"/>
        <w:rPr>
          <w:rFonts w:ascii="Lato" w:hAnsi="Lato"/>
          <w:sz w:val="22"/>
          <w:szCs w:val="22"/>
        </w:rPr>
      </w:pPr>
    </w:p>
    <w:p w14:paraId="1C656974" w14:textId="77777777" w:rsidR="00FA04E3" w:rsidRPr="00962ECD" w:rsidRDefault="00FA04E3" w:rsidP="005D0DC8">
      <w:pPr>
        <w:numPr>
          <w:ilvl w:val="0"/>
          <w:numId w:val="6"/>
        </w:numPr>
        <w:tabs>
          <w:tab w:val="left" w:pos="1080"/>
        </w:tabs>
        <w:ind w:left="1080" w:hanging="540"/>
        <w:rPr>
          <w:rFonts w:ascii="Lato" w:hAnsi="Lato"/>
          <w:b/>
          <w:bCs/>
          <w:sz w:val="22"/>
          <w:szCs w:val="22"/>
        </w:rPr>
      </w:pPr>
      <w:r w:rsidRPr="00962ECD">
        <w:rPr>
          <w:rFonts w:ascii="Lato" w:hAnsi="Lato"/>
          <w:b/>
          <w:bCs/>
          <w:sz w:val="22"/>
          <w:szCs w:val="22"/>
        </w:rPr>
        <w:t>Pricing Terms</w:t>
      </w:r>
    </w:p>
    <w:p w14:paraId="798B3571" w14:textId="77777777" w:rsidR="00FA04E3" w:rsidRPr="00962ECD" w:rsidRDefault="00FA04E3" w:rsidP="00AC4AE8">
      <w:pPr>
        <w:tabs>
          <w:tab w:val="left" w:pos="990"/>
        </w:tabs>
        <w:ind w:left="990" w:hanging="450"/>
        <w:rPr>
          <w:rFonts w:ascii="Lato" w:hAnsi="Lato"/>
          <w:b/>
          <w:bCs/>
          <w:sz w:val="22"/>
          <w:szCs w:val="22"/>
          <w:u w:val="single"/>
        </w:rPr>
      </w:pPr>
    </w:p>
    <w:p w14:paraId="6C8E39FE" w14:textId="77777777" w:rsidR="00CE3D34" w:rsidRPr="00962ECD" w:rsidRDefault="00AC4AE8" w:rsidP="005D0DC8">
      <w:pPr>
        <w:tabs>
          <w:tab w:val="left" w:pos="1080"/>
        </w:tabs>
        <w:ind w:left="1080" w:hanging="540"/>
        <w:rPr>
          <w:rFonts w:ascii="Lato" w:hAnsi="Lato"/>
          <w:bCs/>
          <w:sz w:val="22"/>
          <w:szCs w:val="22"/>
        </w:rPr>
      </w:pPr>
      <w:r w:rsidRPr="00962ECD">
        <w:rPr>
          <w:rFonts w:ascii="Lato" w:hAnsi="Lato"/>
          <w:bCs/>
          <w:sz w:val="22"/>
          <w:szCs w:val="22"/>
        </w:rPr>
        <w:tab/>
      </w:r>
      <w:r w:rsidR="00CE3D34" w:rsidRPr="00962ECD">
        <w:rPr>
          <w:rFonts w:ascii="Lato" w:hAnsi="Lato"/>
          <w:bCs/>
          <w:sz w:val="22"/>
          <w:szCs w:val="22"/>
        </w:rPr>
        <w:t xml:space="preserve">Upon delivery of USDA </w:t>
      </w:r>
      <w:r w:rsidR="001B0DCA" w:rsidRPr="00962ECD">
        <w:rPr>
          <w:rFonts w:ascii="Lato" w:hAnsi="Lato"/>
          <w:bCs/>
          <w:sz w:val="22"/>
          <w:szCs w:val="22"/>
        </w:rPr>
        <w:t>Foods</w:t>
      </w:r>
      <w:r w:rsidR="0006343E" w:rsidRPr="00962ECD">
        <w:rPr>
          <w:rFonts w:ascii="Lato" w:hAnsi="Lato"/>
          <w:bCs/>
          <w:sz w:val="22"/>
          <w:szCs w:val="22"/>
        </w:rPr>
        <w:t xml:space="preserve"> covered in this agreement</w:t>
      </w:r>
      <w:r w:rsidR="00CE3D34" w:rsidRPr="00962ECD">
        <w:rPr>
          <w:rFonts w:ascii="Lato" w:hAnsi="Lato"/>
          <w:bCs/>
          <w:sz w:val="22"/>
          <w:szCs w:val="22"/>
        </w:rPr>
        <w:t xml:space="preserve">, the distributor </w:t>
      </w:r>
      <w:r w:rsidR="003B27CD" w:rsidRPr="00962ECD">
        <w:rPr>
          <w:rFonts w:ascii="Lato" w:hAnsi="Lato"/>
          <w:bCs/>
          <w:sz w:val="22"/>
          <w:szCs w:val="22"/>
        </w:rPr>
        <w:t>must provide</w:t>
      </w:r>
      <w:r w:rsidR="00CE3D34" w:rsidRPr="00962ECD">
        <w:rPr>
          <w:rFonts w:ascii="Lato" w:hAnsi="Lato"/>
          <w:bCs/>
          <w:sz w:val="22"/>
          <w:szCs w:val="22"/>
        </w:rPr>
        <w:t xml:space="preserve"> an invoice, itemizing the negotiated fee for service</w:t>
      </w:r>
      <w:r w:rsidR="00926FC1" w:rsidRPr="00962ECD">
        <w:rPr>
          <w:rFonts w:ascii="Lato" w:hAnsi="Lato"/>
          <w:bCs/>
          <w:sz w:val="22"/>
          <w:szCs w:val="22"/>
        </w:rPr>
        <w:t xml:space="preserve">. </w:t>
      </w:r>
      <w:r w:rsidR="00CE3D34" w:rsidRPr="00962ECD">
        <w:rPr>
          <w:rFonts w:ascii="Lato" w:hAnsi="Lato"/>
          <w:bCs/>
          <w:sz w:val="22"/>
          <w:szCs w:val="22"/>
        </w:rPr>
        <w:t xml:space="preserve">Any substitution of product due to distributor error will be negotiated on the invoice and billed at the negotiated </w:t>
      </w:r>
      <w:r w:rsidR="00B3137C" w:rsidRPr="00962ECD">
        <w:rPr>
          <w:rFonts w:ascii="Lato" w:hAnsi="Lato"/>
          <w:bCs/>
          <w:sz w:val="22"/>
          <w:szCs w:val="22"/>
        </w:rPr>
        <w:t xml:space="preserve">USDA </w:t>
      </w:r>
      <w:r w:rsidR="004E6A72" w:rsidRPr="00962ECD">
        <w:rPr>
          <w:rFonts w:ascii="Lato" w:hAnsi="Lato"/>
          <w:bCs/>
          <w:sz w:val="22"/>
          <w:szCs w:val="22"/>
        </w:rPr>
        <w:t>F</w:t>
      </w:r>
      <w:r w:rsidR="00B3137C" w:rsidRPr="00962ECD">
        <w:rPr>
          <w:rFonts w:ascii="Lato" w:hAnsi="Lato"/>
          <w:bCs/>
          <w:sz w:val="22"/>
          <w:szCs w:val="22"/>
        </w:rPr>
        <w:t>ood</w:t>
      </w:r>
      <w:r w:rsidR="004E6A72" w:rsidRPr="00962ECD">
        <w:rPr>
          <w:rFonts w:ascii="Lato" w:hAnsi="Lato"/>
          <w:bCs/>
          <w:sz w:val="22"/>
          <w:szCs w:val="22"/>
        </w:rPr>
        <w:t>s</w:t>
      </w:r>
      <w:r w:rsidR="00CE3D34" w:rsidRPr="00962ECD">
        <w:rPr>
          <w:rFonts w:ascii="Lato" w:hAnsi="Lato"/>
          <w:bCs/>
          <w:sz w:val="22"/>
          <w:szCs w:val="22"/>
        </w:rPr>
        <w:t xml:space="preserve"> fee for service.</w:t>
      </w:r>
    </w:p>
    <w:p w14:paraId="2753AE8D" w14:textId="77777777" w:rsidR="00C32C8E" w:rsidRPr="00962ECD" w:rsidRDefault="00C32C8E" w:rsidP="005D0DC8">
      <w:pPr>
        <w:tabs>
          <w:tab w:val="left" w:pos="1080"/>
        </w:tabs>
        <w:ind w:left="1080" w:hanging="540"/>
        <w:rPr>
          <w:rFonts w:ascii="Lato" w:hAnsi="Lato"/>
          <w:bCs/>
          <w:sz w:val="22"/>
          <w:szCs w:val="22"/>
        </w:rPr>
      </w:pPr>
    </w:p>
    <w:p w14:paraId="505C12A4" w14:textId="77777777" w:rsidR="00CE3D34" w:rsidRPr="00962ECD" w:rsidRDefault="00AC4AE8" w:rsidP="005D0DC8">
      <w:pPr>
        <w:tabs>
          <w:tab w:val="left" w:pos="1080"/>
        </w:tabs>
        <w:ind w:left="1080" w:hanging="540"/>
        <w:rPr>
          <w:rFonts w:ascii="Lato" w:hAnsi="Lato"/>
          <w:bCs/>
          <w:sz w:val="22"/>
          <w:szCs w:val="22"/>
        </w:rPr>
      </w:pPr>
      <w:r w:rsidRPr="00962ECD">
        <w:rPr>
          <w:rFonts w:ascii="Lato" w:hAnsi="Lato"/>
          <w:bCs/>
          <w:sz w:val="22"/>
          <w:szCs w:val="22"/>
        </w:rPr>
        <w:tab/>
      </w:r>
      <w:r w:rsidR="005F3F9A" w:rsidRPr="00962ECD">
        <w:rPr>
          <w:rFonts w:ascii="Lato" w:hAnsi="Lato"/>
          <w:bCs/>
          <w:sz w:val="22"/>
          <w:szCs w:val="22"/>
        </w:rPr>
        <w:t>Additional negotiated costs/credits to be invoice</w:t>
      </w:r>
      <w:r w:rsidR="00C628B7" w:rsidRPr="00962ECD">
        <w:rPr>
          <w:rFonts w:ascii="Lato" w:hAnsi="Lato"/>
          <w:bCs/>
          <w:sz w:val="22"/>
          <w:szCs w:val="22"/>
        </w:rPr>
        <w:t>d</w:t>
      </w:r>
      <w:r w:rsidR="005F3F9A" w:rsidRPr="00962ECD">
        <w:rPr>
          <w:rFonts w:ascii="Lato" w:hAnsi="Lato"/>
          <w:bCs/>
          <w:sz w:val="22"/>
          <w:szCs w:val="22"/>
        </w:rPr>
        <w:t xml:space="preserve"> on a monthly basis.</w:t>
      </w:r>
    </w:p>
    <w:p w14:paraId="7743F8FD" w14:textId="77777777" w:rsidR="005F3F9A" w:rsidRPr="00962ECD" w:rsidRDefault="005F3F9A" w:rsidP="005D0DC8">
      <w:pPr>
        <w:tabs>
          <w:tab w:val="left" w:pos="1080"/>
        </w:tabs>
        <w:ind w:left="1080" w:hanging="540"/>
        <w:rPr>
          <w:rFonts w:ascii="Lato" w:hAnsi="Lato"/>
          <w:bCs/>
          <w:sz w:val="22"/>
          <w:szCs w:val="22"/>
        </w:rPr>
      </w:pPr>
    </w:p>
    <w:p w14:paraId="05B3F2D5" w14:textId="77777777" w:rsidR="00EB534A" w:rsidRPr="00962ECD" w:rsidRDefault="00AC4AE8" w:rsidP="005D0DC8">
      <w:pPr>
        <w:tabs>
          <w:tab w:val="left" w:pos="1080"/>
        </w:tabs>
        <w:ind w:left="1080" w:hanging="540"/>
        <w:rPr>
          <w:rFonts w:ascii="Lato" w:hAnsi="Lato"/>
          <w:sz w:val="22"/>
          <w:szCs w:val="22"/>
        </w:rPr>
      </w:pPr>
      <w:r w:rsidRPr="00962ECD">
        <w:rPr>
          <w:rFonts w:ascii="Lato" w:hAnsi="Lato"/>
          <w:sz w:val="22"/>
          <w:szCs w:val="22"/>
        </w:rPr>
        <w:tab/>
      </w:r>
      <w:r w:rsidR="00FA04E3" w:rsidRPr="00962ECD">
        <w:rPr>
          <w:rFonts w:ascii="Lato" w:hAnsi="Lato"/>
          <w:sz w:val="22"/>
          <w:szCs w:val="22"/>
        </w:rPr>
        <w:t xml:space="preserve">Are these proposed prices contingent upon a concurrent prime vendor contract with </w:t>
      </w:r>
      <w:r w:rsidR="0083220C" w:rsidRPr="00962ECD">
        <w:rPr>
          <w:rFonts w:ascii="Lato" w:hAnsi="Lato"/>
          <w:sz w:val="22"/>
          <w:szCs w:val="22"/>
        </w:rPr>
        <w:t xml:space="preserve">the </w:t>
      </w:r>
      <w:r w:rsidR="00EB534A" w:rsidRPr="00962ECD">
        <w:rPr>
          <w:rFonts w:ascii="Lato" w:hAnsi="Lato"/>
          <w:sz w:val="22"/>
          <w:szCs w:val="22"/>
        </w:rPr>
        <w:t>SFA</w:t>
      </w:r>
      <w:r w:rsidR="00FA04E3" w:rsidRPr="00962ECD">
        <w:rPr>
          <w:rFonts w:ascii="Lato" w:hAnsi="Lato"/>
          <w:sz w:val="22"/>
          <w:szCs w:val="22"/>
        </w:rPr>
        <w:t>?</w:t>
      </w:r>
    </w:p>
    <w:p w14:paraId="63777EAA" w14:textId="77777777" w:rsidR="008E2FE0" w:rsidRPr="00962ECD" w:rsidRDefault="008E2FE0" w:rsidP="005D0DC8">
      <w:pPr>
        <w:tabs>
          <w:tab w:val="left" w:pos="1080"/>
        </w:tabs>
        <w:ind w:left="1080" w:hanging="540"/>
        <w:rPr>
          <w:rFonts w:ascii="Lato" w:hAnsi="Lato"/>
          <w:sz w:val="22"/>
          <w:szCs w:val="22"/>
        </w:rPr>
      </w:pPr>
    </w:p>
    <w:p w14:paraId="7A431CD1" w14:textId="77777777" w:rsidR="00FA04E3" w:rsidRPr="00962ECD" w:rsidRDefault="00FA04E3" w:rsidP="0024003A">
      <w:pPr>
        <w:tabs>
          <w:tab w:val="left" w:pos="1080"/>
        </w:tabs>
        <w:ind w:left="1080"/>
        <w:rPr>
          <w:rFonts w:ascii="Lato" w:hAnsi="Lato"/>
          <w:sz w:val="22"/>
          <w:szCs w:val="22"/>
        </w:rPr>
      </w:pPr>
      <w:r w:rsidRPr="00962ECD">
        <w:rPr>
          <w:rFonts w:ascii="Lato" w:hAnsi="Lato"/>
          <w:sz w:val="22"/>
          <w:szCs w:val="22"/>
        </w:rPr>
        <w:t>_____</w:t>
      </w:r>
      <w:r w:rsidR="00F12DF6" w:rsidRPr="00962ECD">
        <w:rPr>
          <w:rFonts w:ascii="Lato" w:hAnsi="Lato"/>
          <w:sz w:val="22"/>
          <w:szCs w:val="22"/>
        </w:rPr>
        <w:t>__</w:t>
      </w:r>
      <w:r w:rsidRPr="00962ECD">
        <w:rPr>
          <w:rFonts w:ascii="Lato" w:hAnsi="Lato"/>
          <w:sz w:val="22"/>
          <w:szCs w:val="22"/>
        </w:rPr>
        <w:t>_No  ____</w:t>
      </w:r>
      <w:r w:rsidR="00226E66" w:rsidRPr="00962ECD">
        <w:rPr>
          <w:rFonts w:ascii="Lato" w:hAnsi="Lato"/>
          <w:sz w:val="22"/>
          <w:szCs w:val="22"/>
        </w:rPr>
        <w:t>_</w:t>
      </w:r>
      <w:r w:rsidRPr="00962ECD">
        <w:rPr>
          <w:rFonts w:ascii="Lato" w:hAnsi="Lato"/>
          <w:sz w:val="22"/>
          <w:szCs w:val="22"/>
        </w:rPr>
        <w:t>__Yes</w:t>
      </w:r>
    </w:p>
    <w:p w14:paraId="7BB56EB1" w14:textId="77777777" w:rsidR="0017311A" w:rsidRPr="00962ECD" w:rsidRDefault="0017311A" w:rsidP="0024003A">
      <w:pPr>
        <w:tabs>
          <w:tab w:val="left" w:pos="1080"/>
        </w:tabs>
        <w:ind w:left="1080"/>
        <w:rPr>
          <w:rFonts w:ascii="Lato" w:hAnsi="Lato"/>
          <w:sz w:val="22"/>
          <w:szCs w:val="22"/>
        </w:rPr>
      </w:pPr>
    </w:p>
    <w:p w14:paraId="7A64645F" w14:textId="77777777" w:rsidR="00EB7CF7" w:rsidRPr="00962ECD" w:rsidRDefault="00EB7CF7" w:rsidP="002E6E2A">
      <w:pPr>
        <w:pStyle w:val="Heading5"/>
        <w:keepNext/>
        <w:tabs>
          <w:tab w:val="left" w:pos="1080"/>
        </w:tabs>
        <w:ind w:left="1080" w:hanging="540"/>
        <w:rPr>
          <w:rFonts w:ascii="Lato" w:hAnsi="Lato"/>
          <w:bCs/>
          <w:sz w:val="22"/>
          <w:szCs w:val="22"/>
        </w:rPr>
      </w:pPr>
      <w:r w:rsidRPr="00962ECD">
        <w:rPr>
          <w:rFonts w:ascii="Lato" w:hAnsi="Lato"/>
          <w:b/>
          <w:bCs/>
          <w:sz w:val="22"/>
          <w:szCs w:val="22"/>
        </w:rPr>
        <w:lastRenderedPageBreak/>
        <w:tab/>
      </w:r>
      <w:r w:rsidRPr="00962ECD">
        <w:rPr>
          <w:rFonts w:ascii="Lato" w:hAnsi="Lato"/>
          <w:bCs/>
          <w:sz w:val="22"/>
          <w:szCs w:val="22"/>
        </w:rPr>
        <w:t>If YES proposed price is contingent upon a concurrent prime vendor contract with the SFA, please</w:t>
      </w:r>
      <w:r w:rsidRPr="00962ECD">
        <w:rPr>
          <w:rFonts w:ascii="Lato" w:hAnsi="Lato"/>
          <w:b/>
          <w:bCs/>
          <w:sz w:val="22"/>
          <w:szCs w:val="22"/>
        </w:rPr>
        <w:t xml:space="preserve"> </w:t>
      </w:r>
      <w:r w:rsidRPr="00962ECD">
        <w:rPr>
          <w:rFonts w:ascii="Lato" w:hAnsi="Lato"/>
          <w:bCs/>
          <w:sz w:val="22"/>
          <w:szCs w:val="22"/>
        </w:rPr>
        <w:t>indicate the fixed fee per case if commercial distributor is NOT awarded the prime vendor contract:</w:t>
      </w:r>
    </w:p>
    <w:p w14:paraId="786B9C40" w14:textId="77777777" w:rsidR="00EB7CF7" w:rsidRPr="00962ECD" w:rsidRDefault="00EB7CF7" w:rsidP="00EB7CF7">
      <w:pPr>
        <w:rPr>
          <w:rFonts w:ascii="Lato" w:hAnsi="Lato"/>
        </w:rPr>
      </w:pPr>
    </w:p>
    <w:p w14:paraId="53563A4F" w14:textId="77777777" w:rsidR="00EB7CF7" w:rsidRPr="00962ECD" w:rsidRDefault="00EB7CF7" w:rsidP="002E6E2A">
      <w:pPr>
        <w:pStyle w:val="Heading5"/>
        <w:keepNext/>
        <w:tabs>
          <w:tab w:val="left" w:pos="1080"/>
        </w:tabs>
        <w:ind w:left="1080" w:hanging="540"/>
        <w:rPr>
          <w:rFonts w:ascii="Lato" w:hAnsi="Lato"/>
          <w:b/>
          <w:bCs/>
          <w:sz w:val="22"/>
          <w:szCs w:val="22"/>
        </w:rPr>
      </w:pPr>
    </w:p>
    <w:p w14:paraId="2E07DAAB" w14:textId="77777777" w:rsidR="002E6E2A" w:rsidRPr="00962ECD" w:rsidRDefault="005F3F9A" w:rsidP="002E6E2A">
      <w:pPr>
        <w:pStyle w:val="Heading5"/>
        <w:keepNext/>
        <w:tabs>
          <w:tab w:val="left" w:pos="1080"/>
        </w:tabs>
        <w:ind w:left="1080" w:hanging="540"/>
        <w:rPr>
          <w:rFonts w:ascii="Lato" w:hAnsi="Lato"/>
          <w:sz w:val="22"/>
          <w:szCs w:val="22"/>
        </w:rPr>
      </w:pPr>
      <w:r w:rsidRPr="00962ECD">
        <w:rPr>
          <w:rFonts w:ascii="Lato" w:hAnsi="Lato"/>
          <w:b/>
          <w:bCs/>
          <w:sz w:val="22"/>
          <w:szCs w:val="22"/>
        </w:rPr>
        <w:t>E</w:t>
      </w:r>
      <w:r w:rsidR="004D04F3" w:rsidRPr="00962ECD">
        <w:rPr>
          <w:rFonts w:ascii="Lato" w:hAnsi="Lato"/>
          <w:b/>
          <w:bCs/>
          <w:sz w:val="22"/>
          <w:szCs w:val="22"/>
        </w:rPr>
        <w:t>.</w:t>
      </w:r>
      <w:r w:rsidR="00F12565" w:rsidRPr="00962ECD">
        <w:rPr>
          <w:rFonts w:ascii="Lato" w:hAnsi="Lato"/>
          <w:b/>
          <w:bCs/>
          <w:sz w:val="22"/>
          <w:szCs w:val="22"/>
        </w:rPr>
        <w:tab/>
      </w:r>
      <w:r w:rsidR="00FA04E3" w:rsidRPr="00962ECD">
        <w:rPr>
          <w:rFonts w:ascii="Lato" w:hAnsi="Lato"/>
          <w:b/>
          <w:bCs/>
          <w:sz w:val="22"/>
          <w:szCs w:val="22"/>
        </w:rPr>
        <w:t>Delivery Type</w:t>
      </w:r>
      <w:r w:rsidR="00FA04E3" w:rsidRPr="00962ECD">
        <w:rPr>
          <w:rFonts w:ascii="Lato" w:hAnsi="Lato"/>
          <w:b/>
          <w:bCs/>
          <w:sz w:val="22"/>
          <w:szCs w:val="22"/>
          <w:u w:val="single"/>
        </w:rPr>
        <w:t>:</w:t>
      </w:r>
      <w:r w:rsidR="00FA04E3" w:rsidRPr="00962ECD">
        <w:rPr>
          <w:rFonts w:ascii="Lato" w:hAnsi="Lato"/>
          <w:sz w:val="22"/>
          <w:szCs w:val="22"/>
        </w:rPr>
        <w:t xml:space="preserve"> [tailgate (to the end of the truck), in-house (</w:t>
      </w:r>
      <w:r w:rsidR="00AA7406" w:rsidRPr="00962ECD">
        <w:rPr>
          <w:rFonts w:ascii="Lato" w:hAnsi="Lato"/>
          <w:sz w:val="22"/>
          <w:szCs w:val="22"/>
        </w:rPr>
        <w:t>in</w:t>
      </w:r>
      <w:r w:rsidR="00FA04E3" w:rsidRPr="00962ECD">
        <w:rPr>
          <w:rFonts w:ascii="Lato" w:hAnsi="Lato"/>
          <w:sz w:val="22"/>
          <w:szCs w:val="22"/>
        </w:rPr>
        <w:t xml:space="preserve"> the door), or full-service]</w:t>
      </w:r>
    </w:p>
    <w:p w14:paraId="7E5C9029" w14:textId="77777777" w:rsidR="00FA04E3" w:rsidRPr="00962ECD" w:rsidRDefault="002E6E2A" w:rsidP="002E6E2A">
      <w:pPr>
        <w:pStyle w:val="Heading5"/>
        <w:keepNext/>
        <w:tabs>
          <w:tab w:val="left" w:pos="1080"/>
        </w:tabs>
        <w:ind w:left="1080" w:hanging="540"/>
        <w:rPr>
          <w:rFonts w:ascii="Lato" w:hAnsi="Lato"/>
          <w:bCs/>
          <w:color w:val="333399"/>
          <w:sz w:val="22"/>
          <w:szCs w:val="22"/>
        </w:rPr>
      </w:pPr>
      <w:r w:rsidRPr="00962ECD">
        <w:rPr>
          <w:rFonts w:ascii="Lato" w:hAnsi="Lato"/>
          <w:i/>
          <w:color w:val="333399"/>
          <w:sz w:val="22"/>
          <w:szCs w:val="22"/>
        </w:rPr>
        <w:t xml:space="preserve"> </w:t>
      </w:r>
      <w:r w:rsidR="00277106" w:rsidRPr="00962ECD">
        <w:rPr>
          <w:rFonts w:ascii="Lato" w:hAnsi="Lato"/>
          <w:i/>
          <w:color w:val="333399"/>
          <w:sz w:val="22"/>
          <w:szCs w:val="22"/>
        </w:rPr>
        <w:t xml:space="preserve">(SFA to </w:t>
      </w:r>
      <w:r w:rsidR="008171CC" w:rsidRPr="00962ECD">
        <w:rPr>
          <w:rFonts w:ascii="Lato" w:hAnsi="Lato"/>
          <w:i/>
          <w:color w:val="333399"/>
          <w:sz w:val="22"/>
          <w:szCs w:val="22"/>
        </w:rPr>
        <w:t xml:space="preserve">indicate below </w:t>
      </w:r>
      <w:r w:rsidR="00E412BB" w:rsidRPr="00962ECD">
        <w:rPr>
          <w:rFonts w:ascii="Lato" w:hAnsi="Lato"/>
          <w:i/>
          <w:color w:val="333399"/>
          <w:sz w:val="22"/>
          <w:szCs w:val="22"/>
        </w:rPr>
        <w:t>desired</w:t>
      </w:r>
      <w:r w:rsidR="00277106" w:rsidRPr="00962ECD">
        <w:rPr>
          <w:rFonts w:ascii="Lato" w:hAnsi="Lato"/>
          <w:i/>
          <w:color w:val="333399"/>
          <w:sz w:val="22"/>
          <w:szCs w:val="22"/>
        </w:rPr>
        <w:t xml:space="preserve"> </w:t>
      </w:r>
      <w:r w:rsidR="008171CC" w:rsidRPr="00962ECD">
        <w:rPr>
          <w:rFonts w:ascii="Lato" w:hAnsi="Lato"/>
          <w:i/>
          <w:color w:val="333399"/>
          <w:sz w:val="22"/>
          <w:szCs w:val="22"/>
        </w:rPr>
        <w:t>delivery type</w:t>
      </w:r>
      <w:r w:rsidR="00277106" w:rsidRPr="00962ECD">
        <w:rPr>
          <w:rFonts w:ascii="Lato" w:hAnsi="Lato"/>
          <w:i/>
          <w:color w:val="333399"/>
          <w:sz w:val="22"/>
          <w:szCs w:val="22"/>
        </w:rPr>
        <w:t>)</w:t>
      </w:r>
    </w:p>
    <w:p w14:paraId="40135E05" w14:textId="77777777" w:rsidR="004A588E" w:rsidRPr="00962ECD" w:rsidRDefault="004A588E" w:rsidP="00E412BB">
      <w:pPr>
        <w:ind w:left="540"/>
        <w:rPr>
          <w:rFonts w:ascii="Lato" w:hAnsi="Lato"/>
          <w:sz w:val="22"/>
          <w:szCs w:val="22"/>
        </w:rPr>
      </w:pPr>
    </w:p>
    <w:p w14:paraId="420AB9A9" w14:textId="77777777" w:rsidR="00FA04E3" w:rsidRPr="00962ECD" w:rsidRDefault="00FA04E3" w:rsidP="0024003A">
      <w:pPr>
        <w:pStyle w:val="Heading5"/>
        <w:keepNext/>
        <w:tabs>
          <w:tab w:val="left" w:pos="1080"/>
        </w:tabs>
        <w:ind w:left="1080"/>
        <w:rPr>
          <w:rFonts w:ascii="Lato" w:hAnsi="Lato"/>
          <w:b/>
          <w:bCs/>
          <w:sz w:val="22"/>
          <w:szCs w:val="22"/>
          <w:u w:val="single"/>
        </w:rPr>
      </w:pPr>
      <w:r w:rsidRPr="00962ECD">
        <w:rPr>
          <w:rFonts w:ascii="Lato" w:hAnsi="Lato"/>
          <w:i/>
          <w:iCs/>
          <w:sz w:val="22"/>
          <w:szCs w:val="22"/>
        </w:rPr>
        <w:t>The following type of delivery type is required:</w:t>
      </w:r>
    </w:p>
    <w:p w14:paraId="30816C0D" w14:textId="77777777" w:rsidR="00FA04E3" w:rsidRPr="00962ECD" w:rsidRDefault="00FA04E3" w:rsidP="00F12565">
      <w:pPr>
        <w:pStyle w:val="Heading5"/>
        <w:keepNext/>
        <w:tabs>
          <w:tab w:val="left" w:pos="990"/>
        </w:tabs>
        <w:ind w:left="990" w:hanging="450"/>
        <w:rPr>
          <w:rFonts w:ascii="Lato" w:hAnsi="Lato"/>
          <w:b/>
          <w:bCs/>
          <w:sz w:val="22"/>
          <w:szCs w:val="22"/>
          <w:u w:val="single"/>
        </w:rPr>
      </w:pPr>
    </w:p>
    <w:p w14:paraId="701AF886" w14:textId="77777777" w:rsidR="00EE13CE" w:rsidRPr="00962ECD" w:rsidRDefault="00EE13CE" w:rsidP="00F12565">
      <w:pPr>
        <w:tabs>
          <w:tab w:val="left" w:pos="990"/>
        </w:tabs>
        <w:ind w:left="990" w:hanging="450"/>
        <w:rPr>
          <w:rFonts w:ascii="Lato" w:hAnsi="Lato"/>
          <w:sz w:val="22"/>
          <w:szCs w:val="22"/>
        </w:rPr>
      </w:pPr>
    </w:p>
    <w:p w14:paraId="55BD29A9" w14:textId="77777777" w:rsidR="00FA04E3" w:rsidRPr="00962ECD" w:rsidRDefault="005F3F9A" w:rsidP="0024003A">
      <w:pPr>
        <w:pStyle w:val="Heading5"/>
        <w:keepNext/>
        <w:tabs>
          <w:tab w:val="left" w:pos="1080"/>
        </w:tabs>
        <w:ind w:left="1080" w:hanging="540"/>
        <w:rPr>
          <w:rFonts w:ascii="Lato" w:hAnsi="Lato"/>
          <w:b/>
          <w:bCs/>
          <w:sz w:val="22"/>
          <w:szCs w:val="22"/>
        </w:rPr>
      </w:pPr>
      <w:r w:rsidRPr="00962ECD">
        <w:rPr>
          <w:rFonts w:ascii="Lato" w:hAnsi="Lato"/>
          <w:b/>
          <w:bCs/>
          <w:sz w:val="22"/>
          <w:szCs w:val="22"/>
        </w:rPr>
        <w:t>F</w:t>
      </w:r>
      <w:r w:rsidR="004D04F3" w:rsidRPr="00962ECD">
        <w:rPr>
          <w:rFonts w:ascii="Lato" w:hAnsi="Lato"/>
          <w:b/>
          <w:bCs/>
          <w:sz w:val="22"/>
          <w:szCs w:val="22"/>
        </w:rPr>
        <w:t>.</w:t>
      </w:r>
      <w:r w:rsidR="00F12565" w:rsidRPr="00962ECD">
        <w:rPr>
          <w:rFonts w:ascii="Lato" w:hAnsi="Lato"/>
          <w:b/>
          <w:bCs/>
          <w:sz w:val="22"/>
          <w:szCs w:val="22"/>
        </w:rPr>
        <w:tab/>
      </w:r>
      <w:r w:rsidR="00FA04E3" w:rsidRPr="00962ECD">
        <w:rPr>
          <w:rFonts w:ascii="Lato" w:hAnsi="Lato"/>
          <w:b/>
          <w:bCs/>
          <w:sz w:val="22"/>
          <w:szCs w:val="22"/>
        </w:rPr>
        <w:t>Delivery Location</w:t>
      </w:r>
      <w:r w:rsidR="00C628B7" w:rsidRPr="00962ECD">
        <w:rPr>
          <w:rFonts w:ascii="Lato" w:hAnsi="Lato"/>
          <w:b/>
          <w:bCs/>
          <w:sz w:val="22"/>
          <w:szCs w:val="22"/>
        </w:rPr>
        <w:t>(</w:t>
      </w:r>
      <w:r w:rsidR="00FA04E3" w:rsidRPr="00962ECD">
        <w:rPr>
          <w:rFonts w:ascii="Lato" w:hAnsi="Lato"/>
          <w:b/>
          <w:bCs/>
          <w:sz w:val="22"/>
          <w:szCs w:val="22"/>
        </w:rPr>
        <w:t>s</w:t>
      </w:r>
      <w:r w:rsidR="00C628B7" w:rsidRPr="00962ECD">
        <w:rPr>
          <w:rFonts w:ascii="Lato" w:hAnsi="Lato"/>
          <w:b/>
          <w:bCs/>
          <w:sz w:val="22"/>
          <w:szCs w:val="22"/>
        </w:rPr>
        <w:t>)</w:t>
      </w:r>
    </w:p>
    <w:p w14:paraId="54F41155" w14:textId="77777777" w:rsidR="00FA04E3" w:rsidRPr="00962ECD" w:rsidRDefault="00FA04E3" w:rsidP="00F12565">
      <w:pPr>
        <w:tabs>
          <w:tab w:val="left" w:pos="990"/>
        </w:tabs>
        <w:ind w:left="990" w:hanging="450"/>
        <w:rPr>
          <w:rFonts w:ascii="Lato" w:hAnsi="Lato"/>
          <w:i/>
          <w:iCs/>
          <w:sz w:val="22"/>
          <w:szCs w:val="22"/>
        </w:rPr>
      </w:pPr>
    </w:p>
    <w:p w14:paraId="3249DB06" w14:textId="77777777" w:rsidR="00FA04E3" w:rsidRPr="00962ECD" w:rsidRDefault="00FA04E3" w:rsidP="0024003A">
      <w:pPr>
        <w:tabs>
          <w:tab w:val="left" w:pos="1080"/>
        </w:tabs>
        <w:ind w:left="1080"/>
        <w:rPr>
          <w:rFonts w:ascii="Lato" w:hAnsi="Lato"/>
          <w:i/>
          <w:iCs/>
          <w:sz w:val="22"/>
          <w:szCs w:val="22"/>
        </w:rPr>
      </w:pPr>
      <w:r w:rsidRPr="00962ECD">
        <w:rPr>
          <w:rFonts w:ascii="Lato" w:hAnsi="Lato"/>
          <w:i/>
          <w:iCs/>
          <w:sz w:val="22"/>
          <w:szCs w:val="22"/>
        </w:rPr>
        <w:t>Delivery is required at the following locations:</w:t>
      </w:r>
    </w:p>
    <w:p w14:paraId="5664334B" w14:textId="77777777" w:rsidR="00FA04E3" w:rsidRPr="00962ECD" w:rsidRDefault="00FA04E3" w:rsidP="00F12565">
      <w:pPr>
        <w:tabs>
          <w:tab w:val="left" w:pos="990"/>
        </w:tabs>
        <w:ind w:left="990" w:hanging="450"/>
        <w:rPr>
          <w:rFonts w:ascii="Lato" w:hAnsi="Lato"/>
          <w:sz w:val="22"/>
          <w:szCs w:val="22"/>
        </w:rPr>
      </w:pPr>
    </w:p>
    <w:p w14:paraId="5D10B456" w14:textId="77777777" w:rsidR="00EE13CE" w:rsidRPr="00962ECD" w:rsidRDefault="00EE13CE" w:rsidP="00F12565">
      <w:pPr>
        <w:tabs>
          <w:tab w:val="left" w:pos="990"/>
        </w:tabs>
        <w:ind w:left="990" w:hanging="450"/>
        <w:rPr>
          <w:rFonts w:ascii="Lato" w:hAnsi="Lato"/>
          <w:sz w:val="22"/>
          <w:szCs w:val="22"/>
        </w:rPr>
      </w:pPr>
    </w:p>
    <w:p w14:paraId="64E33D41" w14:textId="77777777" w:rsidR="00FA04E3" w:rsidRPr="00962ECD" w:rsidRDefault="005F3F9A" w:rsidP="0024003A">
      <w:pPr>
        <w:tabs>
          <w:tab w:val="left" w:pos="1080"/>
        </w:tabs>
        <w:ind w:left="1080" w:hanging="540"/>
        <w:rPr>
          <w:rFonts w:ascii="Lato" w:hAnsi="Lato"/>
          <w:sz w:val="22"/>
          <w:szCs w:val="22"/>
        </w:rPr>
      </w:pPr>
      <w:r w:rsidRPr="00962ECD">
        <w:rPr>
          <w:rFonts w:ascii="Lato" w:hAnsi="Lato"/>
          <w:b/>
          <w:bCs/>
          <w:sz w:val="22"/>
          <w:szCs w:val="22"/>
        </w:rPr>
        <w:t>G</w:t>
      </w:r>
      <w:r w:rsidR="004D04F3" w:rsidRPr="00962ECD">
        <w:rPr>
          <w:rFonts w:ascii="Lato" w:hAnsi="Lato"/>
          <w:b/>
          <w:bCs/>
          <w:sz w:val="22"/>
          <w:szCs w:val="22"/>
        </w:rPr>
        <w:t>.</w:t>
      </w:r>
      <w:r w:rsidR="00F12565" w:rsidRPr="00962ECD">
        <w:rPr>
          <w:rFonts w:ascii="Lato" w:hAnsi="Lato"/>
          <w:b/>
          <w:bCs/>
          <w:sz w:val="22"/>
          <w:szCs w:val="22"/>
        </w:rPr>
        <w:tab/>
      </w:r>
      <w:r w:rsidR="00FA04E3" w:rsidRPr="00962ECD">
        <w:rPr>
          <w:rFonts w:ascii="Lato" w:hAnsi="Lato"/>
          <w:b/>
          <w:bCs/>
          <w:sz w:val="22"/>
          <w:szCs w:val="22"/>
        </w:rPr>
        <w:t>Delivery Frequency</w:t>
      </w:r>
      <w:r w:rsidR="00FA04E3" w:rsidRPr="00962ECD">
        <w:rPr>
          <w:rFonts w:ascii="Lato" w:hAnsi="Lato"/>
          <w:sz w:val="22"/>
          <w:szCs w:val="22"/>
        </w:rPr>
        <w:t xml:space="preserve"> (weekly, bi-monthly, monthly)</w:t>
      </w:r>
    </w:p>
    <w:p w14:paraId="7CB1C3AC" w14:textId="77777777" w:rsidR="00FA04E3" w:rsidRPr="00962ECD" w:rsidRDefault="00FA04E3" w:rsidP="00F12565">
      <w:pPr>
        <w:tabs>
          <w:tab w:val="left" w:pos="990"/>
        </w:tabs>
        <w:ind w:left="990" w:hanging="450"/>
        <w:rPr>
          <w:rFonts w:ascii="Lato" w:hAnsi="Lato"/>
          <w:sz w:val="22"/>
          <w:szCs w:val="22"/>
        </w:rPr>
      </w:pPr>
    </w:p>
    <w:p w14:paraId="4AAC8E40" w14:textId="77777777" w:rsidR="002E6E2A" w:rsidRPr="00962ECD" w:rsidRDefault="00FA04E3" w:rsidP="002E6E2A">
      <w:pPr>
        <w:tabs>
          <w:tab w:val="left" w:pos="1080"/>
        </w:tabs>
        <w:ind w:left="1080"/>
        <w:rPr>
          <w:rFonts w:ascii="Lato" w:hAnsi="Lato"/>
          <w:i/>
          <w:iCs/>
          <w:sz w:val="22"/>
          <w:szCs w:val="22"/>
        </w:rPr>
      </w:pPr>
      <w:r w:rsidRPr="00962ECD">
        <w:rPr>
          <w:rFonts w:ascii="Lato" w:hAnsi="Lato"/>
          <w:i/>
          <w:iCs/>
          <w:sz w:val="22"/>
          <w:szCs w:val="22"/>
        </w:rPr>
        <w:t>The following delivery frequency is required:</w:t>
      </w:r>
    </w:p>
    <w:p w14:paraId="58DA1553" w14:textId="77777777" w:rsidR="00D057C6" w:rsidRPr="00962ECD" w:rsidRDefault="002E6E2A" w:rsidP="002E6E2A">
      <w:pPr>
        <w:tabs>
          <w:tab w:val="left" w:pos="1080"/>
        </w:tabs>
        <w:ind w:left="1080"/>
        <w:rPr>
          <w:rFonts w:ascii="Lato" w:hAnsi="Lato"/>
          <w:i/>
          <w:iCs/>
          <w:sz w:val="22"/>
          <w:szCs w:val="22"/>
        </w:rPr>
      </w:pPr>
      <w:r w:rsidRPr="00962ECD">
        <w:rPr>
          <w:rFonts w:ascii="Lato" w:hAnsi="Lato"/>
          <w:i/>
          <w:iCs/>
          <w:sz w:val="22"/>
          <w:szCs w:val="22"/>
        </w:rPr>
        <w:t xml:space="preserve"> </w:t>
      </w:r>
    </w:p>
    <w:p w14:paraId="4170F675" w14:textId="77777777" w:rsidR="0017311A" w:rsidRPr="00962ECD" w:rsidRDefault="0017311A" w:rsidP="002E6E2A">
      <w:pPr>
        <w:tabs>
          <w:tab w:val="left" w:pos="1080"/>
        </w:tabs>
        <w:ind w:left="1080"/>
        <w:rPr>
          <w:rFonts w:ascii="Lato" w:hAnsi="Lato"/>
          <w:i/>
          <w:iCs/>
          <w:sz w:val="22"/>
          <w:szCs w:val="22"/>
        </w:rPr>
      </w:pPr>
    </w:p>
    <w:p w14:paraId="25ABB029" w14:textId="77777777" w:rsidR="00FA04E3" w:rsidRPr="00962ECD" w:rsidRDefault="005F3F9A" w:rsidP="00F57C3D">
      <w:pPr>
        <w:keepNext/>
        <w:tabs>
          <w:tab w:val="left" w:pos="1080"/>
        </w:tabs>
        <w:ind w:left="1080" w:hanging="540"/>
        <w:rPr>
          <w:rFonts w:ascii="Lato" w:hAnsi="Lato"/>
          <w:b/>
          <w:bCs/>
          <w:sz w:val="22"/>
          <w:szCs w:val="22"/>
          <w:u w:val="single"/>
        </w:rPr>
      </w:pPr>
      <w:r w:rsidRPr="00962ECD">
        <w:rPr>
          <w:rFonts w:ascii="Lato" w:hAnsi="Lato"/>
          <w:b/>
          <w:bCs/>
          <w:sz w:val="22"/>
          <w:szCs w:val="22"/>
        </w:rPr>
        <w:t>H</w:t>
      </w:r>
      <w:r w:rsidR="004D04F3" w:rsidRPr="00962ECD">
        <w:rPr>
          <w:rFonts w:ascii="Lato" w:hAnsi="Lato"/>
          <w:b/>
          <w:bCs/>
          <w:sz w:val="22"/>
          <w:szCs w:val="22"/>
        </w:rPr>
        <w:t>.</w:t>
      </w:r>
      <w:r w:rsidR="00F12565" w:rsidRPr="00962ECD">
        <w:rPr>
          <w:rFonts w:ascii="Lato" w:hAnsi="Lato"/>
          <w:b/>
          <w:bCs/>
          <w:sz w:val="22"/>
          <w:szCs w:val="22"/>
        </w:rPr>
        <w:tab/>
      </w:r>
      <w:r w:rsidR="00FA04E3" w:rsidRPr="00962ECD">
        <w:rPr>
          <w:rFonts w:ascii="Lato" w:hAnsi="Lato"/>
          <w:b/>
          <w:bCs/>
          <w:sz w:val="22"/>
          <w:szCs w:val="22"/>
        </w:rPr>
        <w:t>Payment Terms</w:t>
      </w:r>
    </w:p>
    <w:p w14:paraId="4691DD93" w14:textId="77777777" w:rsidR="00FA04E3" w:rsidRPr="00962ECD" w:rsidRDefault="00FA04E3" w:rsidP="00F57C3D">
      <w:pPr>
        <w:keepNext/>
        <w:tabs>
          <w:tab w:val="left" w:pos="0"/>
          <w:tab w:val="left" w:pos="990"/>
        </w:tabs>
        <w:ind w:left="990" w:hanging="450"/>
        <w:rPr>
          <w:rFonts w:ascii="Lato" w:hAnsi="Lato"/>
          <w:sz w:val="22"/>
          <w:szCs w:val="22"/>
        </w:rPr>
      </w:pPr>
    </w:p>
    <w:p w14:paraId="64EE3195" w14:textId="77777777" w:rsidR="002E6E2A" w:rsidRPr="00962ECD" w:rsidRDefault="00CC0BF5" w:rsidP="00F57C3D">
      <w:pPr>
        <w:tabs>
          <w:tab w:val="left" w:pos="1080"/>
          <w:tab w:val="left" w:pos="5490"/>
          <w:tab w:val="left" w:pos="6120"/>
        </w:tabs>
        <w:ind w:left="1080"/>
        <w:rPr>
          <w:rFonts w:ascii="Lato" w:hAnsi="Lato"/>
          <w:color w:val="333399"/>
          <w:sz w:val="22"/>
          <w:szCs w:val="22"/>
        </w:rPr>
      </w:pPr>
      <w:r w:rsidRPr="00962ECD">
        <w:rPr>
          <w:rFonts w:ascii="Lato" w:hAnsi="Lato"/>
          <w:sz w:val="22"/>
          <w:szCs w:val="22"/>
        </w:rPr>
        <w:t>SFA</w:t>
      </w:r>
      <w:r w:rsidR="00FA04E3" w:rsidRPr="00962ECD">
        <w:rPr>
          <w:rFonts w:ascii="Lato" w:hAnsi="Lato"/>
          <w:sz w:val="22"/>
          <w:szCs w:val="22"/>
        </w:rPr>
        <w:t xml:space="preserve"> will </w:t>
      </w:r>
      <w:r w:rsidR="00FA04E3" w:rsidRPr="00962ECD">
        <w:rPr>
          <w:rFonts w:ascii="Lato" w:hAnsi="Lato"/>
          <w:i/>
          <w:iCs/>
          <w:sz w:val="22"/>
          <w:szCs w:val="22"/>
        </w:rPr>
        <w:t>pay within ____ days from receipt</w:t>
      </w:r>
      <w:r w:rsidR="00FA04E3" w:rsidRPr="00962ECD">
        <w:rPr>
          <w:rFonts w:ascii="Lato" w:hAnsi="Lato"/>
          <w:sz w:val="22"/>
          <w:szCs w:val="22"/>
        </w:rPr>
        <w:t xml:space="preserve"> of the weekly/monthly invoice</w:t>
      </w:r>
      <w:r w:rsidR="004D04F3" w:rsidRPr="00962ECD">
        <w:rPr>
          <w:rFonts w:ascii="Lato" w:hAnsi="Lato"/>
          <w:sz w:val="22"/>
          <w:szCs w:val="22"/>
        </w:rPr>
        <w:t>/</w:t>
      </w:r>
      <w:r w:rsidR="00FA04E3" w:rsidRPr="00962ECD">
        <w:rPr>
          <w:rFonts w:ascii="Lato" w:hAnsi="Lato"/>
          <w:sz w:val="22"/>
          <w:szCs w:val="22"/>
        </w:rPr>
        <w:t xml:space="preserve">statement, for delivered products only. </w:t>
      </w:r>
      <w:r w:rsidR="00F12DF6" w:rsidRPr="00962ECD">
        <w:rPr>
          <w:rFonts w:ascii="Lato" w:hAnsi="Lato"/>
          <w:sz w:val="22"/>
          <w:szCs w:val="22"/>
        </w:rPr>
        <w:tab/>
      </w:r>
      <w:r w:rsidR="00F12DF6" w:rsidRPr="00962ECD">
        <w:rPr>
          <w:rFonts w:ascii="Lato" w:hAnsi="Lato"/>
          <w:color w:val="333399"/>
          <w:sz w:val="22"/>
          <w:szCs w:val="22"/>
        </w:rPr>
        <w:t>(circle one)</w:t>
      </w:r>
      <w:r w:rsidR="00F12DF6" w:rsidRPr="00962ECD">
        <w:rPr>
          <w:rFonts w:ascii="Lato" w:hAnsi="Lato"/>
          <w:color w:val="333399"/>
          <w:sz w:val="22"/>
          <w:szCs w:val="22"/>
        </w:rPr>
        <w:tab/>
      </w:r>
      <w:r w:rsidR="004D04F3" w:rsidRPr="00962ECD">
        <w:rPr>
          <w:rFonts w:ascii="Lato" w:hAnsi="Lato"/>
          <w:color w:val="333399"/>
          <w:sz w:val="22"/>
          <w:szCs w:val="22"/>
        </w:rPr>
        <w:t>(circle one)</w:t>
      </w:r>
    </w:p>
    <w:p w14:paraId="20F11186" w14:textId="2F814B98" w:rsidR="002E6E2A" w:rsidRPr="00962ECD" w:rsidRDefault="002E6E2A" w:rsidP="002E6E2A">
      <w:pPr>
        <w:tabs>
          <w:tab w:val="left" w:pos="1080"/>
          <w:tab w:val="left" w:pos="6120"/>
        </w:tabs>
        <w:ind w:left="1080"/>
        <w:rPr>
          <w:rFonts w:ascii="Lato" w:hAnsi="Lato"/>
          <w:b/>
          <w:sz w:val="22"/>
          <w:szCs w:val="22"/>
          <w:u w:val="single"/>
        </w:rPr>
      </w:pPr>
    </w:p>
    <w:p w14:paraId="5B3A06D6" w14:textId="5F37EB03" w:rsidR="004D04F3" w:rsidRPr="00962ECD" w:rsidRDefault="004D04F3" w:rsidP="00CE1797">
      <w:pPr>
        <w:tabs>
          <w:tab w:val="left" w:pos="1080"/>
        </w:tabs>
        <w:ind w:left="540"/>
        <w:rPr>
          <w:rFonts w:ascii="Lato" w:hAnsi="Lato"/>
          <w:b/>
          <w:sz w:val="22"/>
          <w:szCs w:val="22"/>
          <w:u w:val="single"/>
        </w:rPr>
      </w:pPr>
      <w:r w:rsidRPr="00962ECD">
        <w:rPr>
          <w:rFonts w:ascii="Lato" w:hAnsi="Lato"/>
          <w:b/>
          <w:sz w:val="22"/>
          <w:szCs w:val="22"/>
          <w:u w:val="single"/>
        </w:rPr>
        <w:t>Additional Requirements</w:t>
      </w:r>
    </w:p>
    <w:p w14:paraId="7F3FAF1C" w14:textId="492DB185" w:rsidR="00F57C3D" w:rsidRPr="00962ECD" w:rsidRDefault="00F57C3D" w:rsidP="00CE1797">
      <w:pPr>
        <w:tabs>
          <w:tab w:val="left" w:pos="1080"/>
        </w:tabs>
        <w:ind w:left="540"/>
        <w:rPr>
          <w:rFonts w:ascii="Lato" w:hAnsi="Lato"/>
          <w:b/>
          <w:sz w:val="22"/>
          <w:szCs w:val="22"/>
          <w:u w:val="single"/>
        </w:rPr>
      </w:pPr>
    </w:p>
    <w:tbl>
      <w:tblPr>
        <w:tblStyle w:val="TableGrid"/>
        <w:tblW w:w="0" w:type="auto"/>
        <w:tblInd w:w="540" w:type="dxa"/>
        <w:tblLook w:val="04A0" w:firstRow="1" w:lastRow="0" w:firstColumn="1" w:lastColumn="0" w:noHBand="0" w:noVBand="1"/>
      </w:tblPr>
      <w:tblGrid>
        <w:gridCol w:w="9674"/>
      </w:tblGrid>
      <w:tr w:rsidR="00F57C3D" w:rsidRPr="00962ECD" w14:paraId="11F12240" w14:textId="77777777" w:rsidTr="00F57C3D">
        <w:tc>
          <w:tcPr>
            <w:tcW w:w="10214" w:type="dxa"/>
          </w:tcPr>
          <w:p w14:paraId="4E7A44DF" w14:textId="77777777" w:rsidR="00F57C3D" w:rsidRPr="00962ECD" w:rsidRDefault="00F57C3D" w:rsidP="00CE1797">
            <w:pPr>
              <w:tabs>
                <w:tab w:val="left" w:pos="1080"/>
              </w:tabs>
              <w:rPr>
                <w:rFonts w:ascii="Lato" w:hAnsi="Lato"/>
                <w:b/>
                <w:sz w:val="22"/>
                <w:szCs w:val="22"/>
                <w:u w:val="single"/>
              </w:rPr>
            </w:pPr>
          </w:p>
          <w:p w14:paraId="76ED8AC2" w14:textId="5C915517" w:rsidR="00F57C3D" w:rsidRPr="00962ECD" w:rsidRDefault="00F57C3D" w:rsidP="00CE1797">
            <w:pPr>
              <w:tabs>
                <w:tab w:val="left" w:pos="1080"/>
              </w:tabs>
              <w:rPr>
                <w:rFonts w:ascii="Lato" w:hAnsi="Lato"/>
                <w:b/>
                <w:sz w:val="22"/>
                <w:szCs w:val="22"/>
                <w:u w:val="single"/>
              </w:rPr>
            </w:pPr>
          </w:p>
        </w:tc>
      </w:tr>
    </w:tbl>
    <w:p w14:paraId="790007F7" w14:textId="113E87F8" w:rsidR="00F57C3D" w:rsidRPr="00962ECD" w:rsidRDefault="00F57C3D" w:rsidP="00CE1797">
      <w:pPr>
        <w:tabs>
          <w:tab w:val="left" w:pos="1080"/>
        </w:tabs>
        <w:ind w:left="540"/>
        <w:rPr>
          <w:rFonts w:ascii="Lato" w:hAnsi="Lato"/>
          <w:b/>
          <w:sz w:val="22"/>
          <w:szCs w:val="22"/>
          <w:u w:val="single"/>
        </w:rPr>
      </w:pPr>
    </w:p>
    <w:p w14:paraId="0062893F" w14:textId="77777777" w:rsidR="00F57C3D" w:rsidRPr="00962ECD" w:rsidRDefault="00F57C3D">
      <w:pPr>
        <w:widowControl/>
        <w:autoSpaceDE/>
        <w:autoSpaceDN/>
        <w:adjustRightInd/>
        <w:rPr>
          <w:rFonts w:ascii="Lato" w:hAnsi="Lato"/>
          <w:sz w:val="22"/>
          <w:szCs w:val="22"/>
        </w:rPr>
      </w:pPr>
    </w:p>
    <w:p w14:paraId="6028353C" w14:textId="006A12DE" w:rsidR="0017311A" w:rsidRPr="00962ECD" w:rsidRDefault="0017311A">
      <w:pPr>
        <w:widowControl/>
        <w:autoSpaceDE/>
        <w:autoSpaceDN/>
        <w:adjustRightInd/>
        <w:rPr>
          <w:rFonts w:ascii="Lato" w:hAnsi="Lato"/>
          <w:sz w:val="22"/>
          <w:szCs w:val="22"/>
        </w:rPr>
      </w:pPr>
      <w:r w:rsidRPr="00962ECD">
        <w:rPr>
          <w:rFonts w:ascii="Lato" w:hAnsi="Lato"/>
          <w:sz w:val="22"/>
          <w:szCs w:val="22"/>
        </w:rPr>
        <w:br w:type="page"/>
      </w:r>
    </w:p>
    <w:p w14:paraId="018F1771" w14:textId="77777777" w:rsidR="00511266" w:rsidRPr="00962ECD" w:rsidRDefault="00511266">
      <w:pPr>
        <w:rPr>
          <w:rFonts w:ascii="Lato" w:hAnsi="Lato"/>
          <w:sz w:val="22"/>
          <w:szCs w:val="22"/>
        </w:rPr>
      </w:pPr>
      <w:r w:rsidRPr="00962ECD">
        <w:rPr>
          <w:rFonts w:ascii="Lato" w:hAnsi="Lato"/>
          <w:sz w:val="22"/>
          <w:szCs w:val="22"/>
        </w:rPr>
        <w:lastRenderedPageBreak/>
        <w:t>Distributor to complete:</w:t>
      </w:r>
    </w:p>
    <w:p w14:paraId="6982F8F4" w14:textId="77777777" w:rsidR="00F12DF6" w:rsidRPr="00962ECD" w:rsidRDefault="00F12DF6">
      <w:pPr>
        <w:rPr>
          <w:rFonts w:ascii="Lato" w:hAnsi="Lato"/>
          <w:sz w:val="22"/>
          <w:szCs w:val="22"/>
        </w:rPr>
      </w:pPr>
    </w:p>
    <w:p w14:paraId="60959D9A" w14:textId="77777777" w:rsidR="00FA04E3" w:rsidRPr="00962ECD" w:rsidRDefault="00F12565" w:rsidP="00F12565">
      <w:pPr>
        <w:tabs>
          <w:tab w:val="left" w:pos="540"/>
        </w:tabs>
        <w:jc w:val="both"/>
        <w:rPr>
          <w:rFonts w:ascii="Lato" w:hAnsi="Lato"/>
          <w:b/>
          <w:bCs/>
          <w:sz w:val="22"/>
          <w:szCs w:val="22"/>
          <w:u w:val="single"/>
        </w:rPr>
      </w:pPr>
      <w:r w:rsidRPr="00962ECD">
        <w:rPr>
          <w:rFonts w:ascii="Lato" w:hAnsi="Lato"/>
          <w:b/>
          <w:bCs/>
          <w:sz w:val="22"/>
          <w:szCs w:val="22"/>
        </w:rPr>
        <w:t>V</w:t>
      </w:r>
      <w:r w:rsidR="00FA04E3" w:rsidRPr="00962ECD">
        <w:rPr>
          <w:rFonts w:ascii="Lato" w:hAnsi="Lato"/>
          <w:b/>
          <w:bCs/>
          <w:sz w:val="22"/>
          <w:szCs w:val="22"/>
        </w:rPr>
        <w:t>I.</w:t>
      </w:r>
      <w:r w:rsidRPr="00962ECD">
        <w:rPr>
          <w:rFonts w:ascii="Lato" w:hAnsi="Lato"/>
          <w:b/>
          <w:bCs/>
          <w:sz w:val="22"/>
          <w:szCs w:val="22"/>
        </w:rPr>
        <w:tab/>
      </w:r>
      <w:r w:rsidR="00FA04E3" w:rsidRPr="00962ECD">
        <w:rPr>
          <w:rFonts w:ascii="Lato" w:hAnsi="Lato"/>
          <w:b/>
          <w:bCs/>
          <w:sz w:val="22"/>
          <w:szCs w:val="22"/>
        </w:rPr>
        <w:t>SPECIFIC AGREEMENT REQUIREMENTS</w:t>
      </w:r>
    </w:p>
    <w:p w14:paraId="66CC1700" w14:textId="77777777" w:rsidR="00FA04E3" w:rsidRPr="00962ECD" w:rsidRDefault="00FA04E3">
      <w:pPr>
        <w:jc w:val="both"/>
        <w:rPr>
          <w:rFonts w:ascii="Lato" w:hAnsi="Lato"/>
          <w:b/>
          <w:bCs/>
          <w:sz w:val="22"/>
          <w:szCs w:val="22"/>
        </w:rPr>
      </w:pPr>
    </w:p>
    <w:p w14:paraId="3E9B5715" w14:textId="77777777" w:rsidR="00FA04E3" w:rsidRPr="00962ECD" w:rsidRDefault="00FA04E3" w:rsidP="00C42DCC">
      <w:pPr>
        <w:tabs>
          <w:tab w:val="left" w:pos="1080"/>
        </w:tabs>
        <w:ind w:left="540"/>
        <w:jc w:val="both"/>
        <w:rPr>
          <w:rFonts w:ascii="Lato" w:hAnsi="Lato"/>
          <w:b/>
          <w:bCs/>
          <w:sz w:val="22"/>
          <w:szCs w:val="22"/>
          <w:u w:val="single"/>
        </w:rPr>
      </w:pPr>
      <w:r w:rsidRPr="00962ECD">
        <w:rPr>
          <w:rFonts w:ascii="Lato" w:hAnsi="Lato"/>
          <w:b/>
          <w:bCs/>
          <w:sz w:val="22"/>
          <w:szCs w:val="22"/>
        </w:rPr>
        <w:t>A.</w:t>
      </w:r>
      <w:r w:rsidR="00F12565" w:rsidRPr="00962ECD">
        <w:rPr>
          <w:rFonts w:ascii="Lato" w:hAnsi="Lato"/>
          <w:b/>
          <w:bCs/>
          <w:sz w:val="22"/>
          <w:szCs w:val="22"/>
        </w:rPr>
        <w:tab/>
      </w:r>
      <w:r w:rsidRPr="00962ECD">
        <w:rPr>
          <w:rFonts w:ascii="Lato" w:hAnsi="Lato"/>
          <w:b/>
          <w:bCs/>
          <w:sz w:val="22"/>
          <w:szCs w:val="22"/>
        </w:rPr>
        <w:t>Delivery Fees</w:t>
      </w:r>
    </w:p>
    <w:p w14:paraId="686892AC" w14:textId="77777777" w:rsidR="00FA04E3" w:rsidRPr="00962ECD" w:rsidRDefault="00FA04E3">
      <w:pPr>
        <w:ind w:left="450"/>
        <w:jc w:val="both"/>
        <w:rPr>
          <w:rFonts w:ascii="Lato" w:hAnsi="Lato"/>
          <w:b/>
          <w:bCs/>
          <w:sz w:val="22"/>
          <w:szCs w:val="22"/>
        </w:rPr>
      </w:pPr>
    </w:p>
    <w:p w14:paraId="0ECFCCB8" w14:textId="77777777" w:rsidR="00FA04E3" w:rsidRPr="00962ECD" w:rsidRDefault="00FA04E3" w:rsidP="00C42DCC">
      <w:pPr>
        <w:ind w:left="1080"/>
        <w:jc w:val="both"/>
        <w:rPr>
          <w:rFonts w:ascii="Lato" w:hAnsi="Lato"/>
          <w:sz w:val="22"/>
          <w:szCs w:val="22"/>
        </w:rPr>
      </w:pPr>
      <w:r w:rsidRPr="00962ECD">
        <w:rPr>
          <w:rFonts w:ascii="Lato" w:hAnsi="Lato"/>
          <w:sz w:val="22"/>
          <w:szCs w:val="22"/>
        </w:rPr>
        <w:t>1.</w:t>
      </w:r>
      <w:r w:rsidRPr="00962ECD">
        <w:rPr>
          <w:rFonts w:ascii="Lato" w:hAnsi="Lato"/>
          <w:sz w:val="22"/>
          <w:szCs w:val="22"/>
        </w:rPr>
        <w:tab/>
      </w:r>
      <w:r w:rsidR="00B3137C" w:rsidRPr="00962ECD">
        <w:rPr>
          <w:rFonts w:ascii="Lato" w:hAnsi="Lato"/>
          <w:sz w:val="22"/>
          <w:szCs w:val="22"/>
        </w:rPr>
        <w:t>USDA Food</w:t>
      </w:r>
      <w:r w:rsidR="004E6A72" w:rsidRPr="00962ECD">
        <w:rPr>
          <w:rFonts w:ascii="Lato" w:hAnsi="Lato"/>
          <w:sz w:val="22"/>
          <w:szCs w:val="22"/>
        </w:rPr>
        <w:t>s</w:t>
      </w:r>
      <w:r w:rsidRPr="00962ECD">
        <w:rPr>
          <w:rFonts w:ascii="Lato" w:hAnsi="Lato"/>
          <w:sz w:val="22"/>
          <w:szCs w:val="22"/>
        </w:rPr>
        <w:t xml:space="preserve"> Dry Delivery Fee</w:t>
      </w:r>
      <w:r w:rsidR="002E6E2A" w:rsidRPr="00962ECD">
        <w:rPr>
          <w:rFonts w:ascii="Lato" w:hAnsi="Lato"/>
          <w:sz w:val="22"/>
          <w:szCs w:val="22"/>
        </w:rPr>
        <w:tab/>
      </w:r>
      <w:r w:rsidR="002E6E2A" w:rsidRPr="00962ECD">
        <w:rPr>
          <w:rFonts w:ascii="Lato" w:hAnsi="Lato"/>
          <w:sz w:val="22"/>
          <w:szCs w:val="22"/>
        </w:rPr>
        <w:tab/>
      </w:r>
      <w:r w:rsidR="002E6E2A" w:rsidRPr="00962ECD">
        <w:rPr>
          <w:rFonts w:ascii="Lato" w:hAnsi="Lato"/>
          <w:sz w:val="22"/>
          <w:szCs w:val="22"/>
        </w:rPr>
        <w:tab/>
      </w:r>
      <w:r w:rsidRPr="00962ECD">
        <w:rPr>
          <w:rFonts w:ascii="Lato" w:hAnsi="Lato"/>
          <w:sz w:val="22"/>
          <w:szCs w:val="22"/>
        </w:rPr>
        <w:t>$__________per case</w:t>
      </w:r>
    </w:p>
    <w:p w14:paraId="54ED6876" w14:textId="77777777" w:rsidR="00FA04E3" w:rsidRPr="00962ECD" w:rsidRDefault="00FA04E3" w:rsidP="00C42DCC">
      <w:pPr>
        <w:ind w:left="1080"/>
        <w:jc w:val="both"/>
        <w:rPr>
          <w:rFonts w:ascii="Lato" w:hAnsi="Lato"/>
          <w:sz w:val="22"/>
          <w:szCs w:val="22"/>
        </w:rPr>
      </w:pPr>
    </w:p>
    <w:p w14:paraId="32CD6ADB" w14:textId="77777777" w:rsidR="00FA04E3" w:rsidRPr="00962ECD" w:rsidRDefault="00FA04E3" w:rsidP="00C42DCC">
      <w:pPr>
        <w:ind w:left="1080"/>
        <w:jc w:val="both"/>
        <w:rPr>
          <w:rFonts w:ascii="Lato" w:hAnsi="Lato"/>
          <w:sz w:val="22"/>
          <w:szCs w:val="22"/>
        </w:rPr>
      </w:pPr>
      <w:r w:rsidRPr="00962ECD">
        <w:rPr>
          <w:rFonts w:ascii="Lato" w:hAnsi="Lato"/>
          <w:sz w:val="22"/>
          <w:szCs w:val="22"/>
        </w:rPr>
        <w:t>2.</w:t>
      </w:r>
      <w:r w:rsidRPr="00962ECD">
        <w:rPr>
          <w:rFonts w:ascii="Lato" w:hAnsi="Lato"/>
          <w:sz w:val="22"/>
          <w:szCs w:val="22"/>
        </w:rPr>
        <w:tab/>
      </w:r>
      <w:r w:rsidR="00B3137C" w:rsidRPr="00962ECD">
        <w:rPr>
          <w:rFonts w:ascii="Lato" w:hAnsi="Lato"/>
          <w:sz w:val="22"/>
          <w:szCs w:val="22"/>
        </w:rPr>
        <w:t>USDA Food</w:t>
      </w:r>
      <w:r w:rsidR="004E6A72" w:rsidRPr="00962ECD">
        <w:rPr>
          <w:rFonts w:ascii="Lato" w:hAnsi="Lato"/>
          <w:sz w:val="22"/>
          <w:szCs w:val="22"/>
        </w:rPr>
        <w:t>s</w:t>
      </w:r>
      <w:r w:rsidRPr="00962ECD">
        <w:rPr>
          <w:rFonts w:ascii="Lato" w:hAnsi="Lato"/>
          <w:sz w:val="22"/>
          <w:szCs w:val="22"/>
        </w:rPr>
        <w:t xml:space="preserve"> Frozen/Refrigerated Delivery Fee </w:t>
      </w:r>
      <w:r w:rsidRPr="00962ECD">
        <w:rPr>
          <w:rFonts w:ascii="Lato" w:hAnsi="Lato"/>
          <w:sz w:val="22"/>
          <w:szCs w:val="22"/>
        </w:rPr>
        <w:tab/>
        <w:t>$__________per case</w:t>
      </w:r>
    </w:p>
    <w:p w14:paraId="0D89344B" w14:textId="77777777" w:rsidR="00FA04E3" w:rsidRPr="00962ECD" w:rsidRDefault="00FA04E3" w:rsidP="00C42DCC">
      <w:pPr>
        <w:ind w:left="1080"/>
        <w:jc w:val="both"/>
        <w:rPr>
          <w:rFonts w:ascii="Lato" w:hAnsi="Lato"/>
          <w:sz w:val="22"/>
          <w:szCs w:val="22"/>
        </w:rPr>
      </w:pPr>
    </w:p>
    <w:p w14:paraId="63A7E7D4" w14:textId="77777777" w:rsidR="00787DA1" w:rsidRPr="00962ECD" w:rsidRDefault="00787DA1">
      <w:pPr>
        <w:jc w:val="both"/>
        <w:rPr>
          <w:rFonts w:ascii="Lato" w:hAnsi="Lato"/>
          <w:sz w:val="22"/>
          <w:szCs w:val="22"/>
        </w:rPr>
      </w:pPr>
    </w:p>
    <w:p w14:paraId="3B758DE7" w14:textId="77777777" w:rsidR="00FA04E3" w:rsidRPr="00962ECD" w:rsidRDefault="00FA04E3" w:rsidP="00C42DCC">
      <w:pPr>
        <w:tabs>
          <w:tab w:val="left" w:pos="1080"/>
        </w:tabs>
        <w:ind w:left="540"/>
        <w:rPr>
          <w:rFonts w:ascii="Lato" w:hAnsi="Lato"/>
          <w:b/>
          <w:bCs/>
          <w:sz w:val="22"/>
          <w:szCs w:val="22"/>
          <w:u w:val="single"/>
        </w:rPr>
      </w:pPr>
      <w:r w:rsidRPr="00962ECD">
        <w:rPr>
          <w:rFonts w:ascii="Lato" w:hAnsi="Lato"/>
          <w:b/>
          <w:bCs/>
          <w:sz w:val="22"/>
          <w:szCs w:val="22"/>
        </w:rPr>
        <w:t>B.</w:t>
      </w:r>
      <w:r w:rsidR="00F12565" w:rsidRPr="00962ECD">
        <w:rPr>
          <w:rFonts w:ascii="Lato" w:hAnsi="Lato"/>
          <w:b/>
          <w:bCs/>
          <w:sz w:val="22"/>
          <w:szCs w:val="22"/>
        </w:rPr>
        <w:tab/>
      </w:r>
      <w:r w:rsidRPr="00962ECD">
        <w:rPr>
          <w:rFonts w:ascii="Lato" w:hAnsi="Lato"/>
          <w:b/>
          <w:bCs/>
          <w:sz w:val="22"/>
          <w:szCs w:val="22"/>
        </w:rPr>
        <w:t>Extended Storage</w:t>
      </w:r>
    </w:p>
    <w:p w14:paraId="27D1A140" w14:textId="77777777" w:rsidR="00FA04E3" w:rsidRPr="00962ECD" w:rsidRDefault="00FA04E3">
      <w:pPr>
        <w:rPr>
          <w:rFonts w:ascii="Lato" w:hAnsi="Lato"/>
          <w:sz w:val="22"/>
          <w:szCs w:val="22"/>
          <w:u w:val="single"/>
        </w:rPr>
      </w:pPr>
    </w:p>
    <w:p w14:paraId="3023CEEC" w14:textId="77777777" w:rsidR="00FA04E3" w:rsidRPr="00962ECD" w:rsidRDefault="00FA04E3" w:rsidP="002E6E2A">
      <w:pPr>
        <w:ind w:left="1080"/>
        <w:rPr>
          <w:rFonts w:ascii="Lato" w:hAnsi="Lato"/>
          <w:sz w:val="22"/>
          <w:szCs w:val="22"/>
        </w:rPr>
      </w:pPr>
      <w:r w:rsidRPr="00962ECD">
        <w:rPr>
          <w:rFonts w:ascii="Lato" w:hAnsi="Lato"/>
          <w:sz w:val="22"/>
          <w:szCs w:val="22"/>
        </w:rPr>
        <w:t>1.</w:t>
      </w:r>
      <w:r w:rsidRPr="00962ECD">
        <w:rPr>
          <w:rFonts w:ascii="Lato" w:hAnsi="Lato"/>
          <w:sz w:val="22"/>
          <w:szCs w:val="22"/>
        </w:rPr>
        <w:tab/>
        <w:t>Additional Monthly Storage Available:   ______No  ______Yes</w:t>
      </w:r>
    </w:p>
    <w:p w14:paraId="68C5EFD3" w14:textId="77777777" w:rsidR="002E6E2A" w:rsidRPr="00962ECD" w:rsidRDefault="002E6E2A" w:rsidP="002E6E2A">
      <w:pPr>
        <w:ind w:left="1080"/>
        <w:rPr>
          <w:rFonts w:ascii="Lato" w:hAnsi="Lato"/>
          <w:sz w:val="22"/>
          <w:szCs w:val="22"/>
        </w:rPr>
      </w:pPr>
    </w:p>
    <w:p w14:paraId="0C8E656C" w14:textId="77777777" w:rsidR="00FA04E3" w:rsidRPr="00962ECD" w:rsidRDefault="00FA04E3" w:rsidP="001044C7">
      <w:pPr>
        <w:ind w:left="1440"/>
        <w:rPr>
          <w:rFonts w:ascii="Lato" w:hAnsi="Lato"/>
          <w:sz w:val="22"/>
          <w:szCs w:val="22"/>
        </w:rPr>
      </w:pPr>
      <w:r w:rsidRPr="00962ECD">
        <w:rPr>
          <w:rFonts w:ascii="Lato" w:hAnsi="Lato"/>
          <w:sz w:val="22"/>
          <w:szCs w:val="22"/>
        </w:rPr>
        <w:t>If yes, how long? ____________________________________</w:t>
      </w:r>
    </w:p>
    <w:p w14:paraId="4DD585B3" w14:textId="77777777" w:rsidR="00FA04E3" w:rsidRPr="00962ECD" w:rsidRDefault="00FA04E3" w:rsidP="001044C7">
      <w:pPr>
        <w:ind w:left="1440"/>
        <w:rPr>
          <w:rFonts w:ascii="Lato" w:hAnsi="Lato"/>
          <w:sz w:val="22"/>
          <w:szCs w:val="22"/>
        </w:rPr>
      </w:pPr>
    </w:p>
    <w:p w14:paraId="1376F6FA" w14:textId="77777777" w:rsidR="00FA04E3" w:rsidRPr="00962ECD" w:rsidRDefault="00FA04E3" w:rsidP="001044C7">
      <w:pPr>
        <w:ind w:left="1440"/>
        <w:rPr>
          <w:rFonts w:ascii="Lato" w:hAnsi="Lato"/>
          <w:sz w:val="22"/>
          <w:szCs w:val="22"/>
        </w:rPr>
      </w:pPr>
      <w:r w:rsidRPr="00962ECD">
        <w:rPr>
          <w:rFonts w:ascii="Lato" w:hAnsi="Lato"/>
          <w:sz w:val="22"/>
          <w:szCs w:val="22"/>
        </w:rPr>
        <w:t>Fee? ______________per case</w:t>
      </w:r>
    </w:p>
    <w:p w14:paraId="55ED8B38" w14:textId="77777777" w:rsidR="00FA04E3" w:rsidRPr="00962ECD" w:rsidRDefault="00FA04E3" w:rsidP="00F12DF6">
      <w:pPr>
        <w:ind w:left="1440" w:hanging="720"/>
        <w:rPr>
          <w:rFonts w:ascii="Lato" w:hAnsi="Lato"/>
          <w:sz w:val="22"/>
          <w:szCs w:val="22"/>
        </w:rPr>
      </w:pPr>
    </w:p>
    <w:p w14:paraId="1502B83E" w14:textId="77777777" w:rsidR="00FA04E3" w:rsidRPr="00962ECD" w:rsidRDefault="00FA04E3" w:rsidP="00F12565">
      <w:pPr>
        <w:ind w:left="1080"/>
        <w:rPr>
          <w:rFonts w:ascii="Lato" w:hAnsi="Lato"/>
          <w:sz w:val="22"/>
          <w:szCs w:val="22"/>
        </w:rPr>
      </w:pPr>
      <w:r w:rsidRPr="00962ECD">
        <w:rPr>
          <w:rFonts w:ascii="Lato" w:hAnsi="Lato"/>
          <w:sz w:val="22"/>
          <w:szCs w:val="22"/>
        </w:rPr>
        <w:t>2.</w:t>
      </w:r>
      <w:r w:rsidRPr="00962ECD">
        <w:rPr>
          <w:rFonts w:ascii="Lato" w:hAnsi="Lato"/>
          <w:sz w:val="22"/>
          <w:szCs w:val="22"/>
        </w:rPr>
        <w:tab/>
        <w:t>Additional Summer Storage Available:  ______No  ______Yes</w:t>
      </w:r>
    </w:p>
    <w:p w14:paraId="2462CE49" w14:textId="77777777" w:rsidR="00FA04E3" w:rsidRPr="00962ECD" w:rsidRDefault="00511266" w:rsidP="00F12DF6">
      <w:pPr>
        <w:ind w:left="1440" w:hanging="720"/>
        <w:rPr>
          <w:rFonts w:ascii="Lato" w:hAnsi="Lato"/>
          <w:sz w:val="22"/>
          <w:szCs w:val="22"/>
        </w:rPr>
      </w:pPr>
      <w:r w:rsidRPr="00962ECD">
        <w:rPr>
          <w:rFonts w:ascii="Lato" w:hAnsi="Lato"/>
          <w:sz w:val="22"/>
          <w:szCs w:val="22"/>
        </w:rPr>
        <w:tab/>
      </w:r>
      <w:r w:rsidRPr="00962ECD">
        <w:rPr>
          <w:rFonts w:ascii="Lato" w:hAnsi="Lato"/>
          <w:sz w:val="22"/>
          <w:szCs w:val="22"/>
        </w:rPr>
        <w:tab/>
        <w:t>(June through August)</w:t>
      </w:r>
    </w:p>
    <w:p w14:paraId="7D907CFD" w14:textId="77777777" w:rsidR="00FA04E3" w:rsidRPr="00962ECD" w:rsidRDefault="00FA04E3" w:rsidP="00F12DF6">
      <w:pPr>
        <w:ind w:left="1440" w:hanging="720"/>
        <w:rPr>
          <w:rFonts w:ascii="Lato" w:hAnsi="Lato"/>
          <w:sz w:val="22"/>
          <w:szCs w:val="22"/>
        </w:rPr>
      </w:pPr>
    </w:p>
    <w:p w14:paraId="2B17F823" w14:textId="77777777" w:rsidR="00FA04E3" w:rsidRPr="00962ECD" w:rsidRDefault="00FA04E3" w:rsidP="00F12DF6">
      <w:pPr>
        <w:ind w:left="1440"/>
        <w:rPr>
          <w:rFonts w:ascii="Lato" w:hAnsi="Lato"/>
          <w:sz w:val="22"/>
          <w:szCs w:val="22"/>
        </w:rPr>
      </w:pPr>
      <w:r w:rsidRPr="00962ECD">
        <w:rPr>
          <w:rFonts w:ascii="Lato" w:hAnsi="Lato"/>
          <w:sz w:val="22"/>
          <w:szCs w:val="22"/>
        </w:rPr>
        <w:t>Fee? ______________per case</w:t>
      </w:r>
    </w:p>
    <w:p w14:paraId="519724DD" w14:textId="77777777" w:rsidR="00511266" w:rsidRPr="00962ECD" w:rsidRDefault="00511266" w:rsidP="00F12DF6">
      <w:pPr>
        <w:ind w:left="1440"/>
        <w:rPr>
          <w:rFonts w:ascii="Lato" w:hAnsi="Lato"/>
          <w:sz w:val="22"/>
          <w:szCs w:val="22"/>
        </w:rPr>
      </w:pPr>
    </w:p>
    <w:p w14:paraId="2E6E1D6F" w14:textId="77777777" w:rsidR="0017311A" w:rsidRPr="00962ECD" w:rsidRDefault="0017311A" w:rsidP="00F12DF6">
      <w:pPr>
        <w:ind w:left="1440"/>
        <w:rPr>
          <w:rFonts w:ascii="Lato" w:hAnsi="Lato"/>
          <w:sz w:val="22"/>
          <w:szCs w:val="22"/>
        </w:rPr>
      </w:pPr>
    </w:p>
    <w:p w14:paraId="516BFB6C" w14:textId="77777777" w:rsidR="00FA04E3" w:rsidRPr="00962ECD" w:rsidRDefault="00FA04E3" w:rsidP="00FC73D0">
      <w:pPr>
        <w:tabs>
          <w:tab w:val="left" w:pos="1080"/>
        </w:tabs>
        <w:ind w:left="540"/>
        <w:rPr>
          <w:rFonts w:ascii="Lato" w:hAnsi="Lato"/>
          <w:b/>
          <w:bCs/>
          <w:sz w:val="22"/>
          <w:szCs w:val="22"/>
          <w:u w:val="single"/>
        </w:rPr>
      </w:pPr>
      <w:r w:rsidRPr="00962ECD">
        <w:rPr>
          <w:rFonts w:ascii="Lato" w:hAnsi="Lato"/>
          <w:b/>
          <w:bCs/>
          <w:sz w:val="22"/>
          <w:szCs w:val="22"/>
        </w:rPr>
        <w:t>C.</w:t>
      </w:r>
      <w:r w:rsidR="00F12565" w:rsidRPr="00962ECD">
        <w:rPr>
          <w:rFonts w:ascii="Lato" w:hAnsi="Lato"/>
          <w:b/>
          <w:bCs/>
          <w:sz w:val="22"/>
          <w:szCs w:val="22"/>
        </w:rPr>
        <w:tab/>
      </w:r>
      <w:r w:rsidRPr="00962ECD">
        <w:rPr>
          <w:rFonts w:ascii="Lato" w:hAnsi="Lato"/>
          <w:b/>
          <w:bCs/>
          <w:sz w:val="22"/>
          <w:szCs w:val="22"/>
        </w:rPr>
        <w:t>Delivery Drop Size</w:t>
      </w:r>
    </w:p>
    <w:p w14:paraId="36993EBE" w14:textId="77777777" w:rsidR="00FA04E3" w:rsidRPr="00962ECD" w:rsidRDefault="00FA04E3">
      <w:pPr>
        <w:ind w:left="450"/>
        <w:rPr>
          <w:rFonts w:ascii="Lato" w:hAnsi="Lato"/>
          <w:b/>
          <w:bCs/>
          <w:sz w:val="22"/>
          <w:szCs w:val="22"/>
          <w:u w:val="single"/>
        </w:rPr>
      </w:pPr>
    </w:p>
    <w:p w14:paraId="5E2F6B0F" w14:textId="67B3DDA9" w:rsidR="002E6E2A" w:rsidRPr="00962ECD" w:rsidRDefault="00FA04E3" w:rsidP="00FC73D0">
      <w:pPr>
        <w:ind w:left="1080"/>
        <w:rPr>
          <w:rFonts w:ascii="Lato" w:hAnsi="Lato"/>
          <w:sz w:val="22"/>
          <w:szCs w:val="22"/>
        </w:rPr>
      </w:pPr>
      <w:r w:rsidRPr="00962ECD">
        <w:rPr>
          <w:rFonts w:ascii="Lato" w:hAnsi="Lato"/>
          <w:sz w:val="22"/>
          <w:szCs w:val="22"/>
        </w:rPr>
        <w:t xml:space="preserve">Minimum delivery requirements per drop (including both commercial and </w:t>
      </w:r>
      <w:r w:rsidR="00B3137C" w:rsidRPr="00962ECD">
        <w:rPr>
          <w:rFonts w:ascii="Lato" w:hAnsi="Lato"/>
          <w:sz w:val="22"/>
          <w:szCs w:val="22"/>
        </w:rPr>
        <w:t xml:space="preserve">USDA </w:t>
      </w:r>
      <w:r w:rsidR="004E6A72" w:rsidRPr="00962ECD">
        <w:rPr>
          <w:rFonts w:ascii="Lato" w:hAnsi="Lato"/>
          <w:sz w:val="22"/>
          <w:szCs w:val="22"/>
        </w:rPr>
        <w:t>F</w:t>
      </w:r>
      <w:r w:rsidR="00B3137C" w:rsidRPr="00962ECD">
        <w:rPr>
          <w:rFonts w:ascii="Lato" w:hAnsi="Lato"/>
          <w:sz w:val="22"/>
          <w:szCs w:val="22"/>
        </w:rPr>
        <w:t>ood</w:t>
      </w:r>
      <w:r w:rsidR="004E6A72" w:rsidRPr="00962ECD">
        <w:rPr>
          <w:rFonts w:ascii="Lato" w:hAnsi="Lato"/>
          <w:sz w:val="22"/>
          <w:szCs w:val="22"/>
        </w:rPr>
        <w:t>s</w:t>
      </w:r>
      <w:r w:rsidRPr="00962ECD">
        <w:rPr>
          <w:rFonts w:ascii="Lato" w:hAnsi="Lato"/>
          <w:sz w:val="22"/>
          <w:szCs w:val="22"/>
        </w:rPr>
        <w:t>):</w:t>
      </w:r>
    </w:p>
    <w:p w14:paraId="5C2B0E04" w14:textId="77777777" w:rsidR="002E6E2A" w:rsidRPr="00962ECD" w:rsidRDefault="002E6E2A" w:rsidP="00FC73D0">
      <w:pPr>
        <w:ind w:left="1080"/>
        <w:rPr>
          <w:rFonts w:ascii="Lato" w:hAnsi="Lato"/>
          <w:sz w:val="22"/>
          <w:szCs w:val="22"/>
        </w:rPr>
      </w:pPr>
      <w:r w:rsidRPr="00962ECD">
        <w:rPr>
          <w:rFonts w:ascii="Lato" w:hAnsi="Lato"/>
          <w:sz w:val="22"/>
          <w:szCs w:val="22"/>
        </w:rPr>
        <w:t xml:space="preserve"> </w:t>
      </w:r>
      <w:r w:rsidR="00FA04E3" w:rsidRPr="00962ECD">
        <w:rPr>
          <w:rFonts w:ascii="Lato" w:hAnsi="Lato"/>
          <w:sz w:val="22"/>
          <w:szCs w:val="22"/>
        </w:rPr>
        <w:t>_______No  _______Yes</w:t>
      </w:r>
    </w:p>
    <w:p w14:paraId="7AC59B0C" w14:textId="37A1BDC4" w:rsidR="00FA04E3" w:rsidRPr="00962ECD" w:rsidRDefault="00FA04E3" w:rsidP="00FC73D0">
      <w:pPr>
        <w:ind w:left="1080"/>
        <w:rPr>
          <w:rFonts w:ascii="Lato" w:hAnsi="Lato"/>
          <w:sz w:val="22"/>
          <w:szCs w:val="22"/>
        </w:rPr>
      </w:pPr>
      <w:r w:rsidRPr="00962ECD">
        <w:rPr>
          <w:rFonts w:ascii="Lato" w:hAnsi="Lato"/>
          <w:sz w:val="22"/>
          <w:szCs w:val="22"/>
        </w:rPr>
        <w:t xml:space="preserve">If yes:  </w:t>
      </w:r>
      <w:r w:rsidR="00511266" w:rsidRPr="00962ECD">
        <w:rPr>
          <w:rFonts w:ascii="Lato" w:hAnsi="Lato"/>
          <w:sz w:val="22"/>
          <w:szCs w:val="22"/>
        </w:rPr>
        <w:t>#</w:t>
      </w:r>
      <w:r w:rsidR="00FE02B6" w:rsidRPr="00962ECD">
        <w:rPr>
          <w:rFonts w:ascii="Lato" w:hAnsi="Lato"/>
          <w:sz w:val="22"/>
          <w:szCs w:val="22"/>
        </w:rPr>
        <w:t xml:space="preserve"> </w:t>
      </w:r>
      <w:r w:rsidR="00511266" w:rsidRPr="00962ECD">
        <w:rPr>
          <w:rFonts w:ascii="Lato" w:hAnsi="Lato"/>
          <w:sz w:val="22"/>
          <w:szCs w:val="22"/>
        </w:rPr>
        <w:t>cases__</w:t>
      </w:r>
      <w:r w:rsidRPr="00962ECD">
        <w:rPr>
          <w:rFonts w:ascii="Lato" w:hAnsi="Lato"/>
          <w:sz w:val="22"/>
          <w:szCs w:val="22"/>
        </w:rPr>
        <w:t>_________</w:t>
      </w:r>
    </w:p>
    <w:p w14:paraId="09DA1545" w14:textId="77777777" w:rsidR="00FA04E3" w:rsidRPr="00962ECD" w:rsidRDefault="00FA04E3">
      <w:pPr>
        <w:rPr>
          <w:rFonts w:ascii="Lato" w:hAnsi="Lato"/>
          <w:sz w:val="22"/>
          <w:szCs w:val="22"/>
          <w:u w:val="single"/>
        </w:rPr>
      </w:pPr>
    </w:p>
    <w:p w14:paraId="0E6EBFED" w14:textId="77777777" w:rsidR="0017311A" w:rsidRPr="00962ECD" w:rsidRDefault="0017311A">
      <w:pPr>
        <w:rPr>
          <w:rFonts w:ascii="Lato" w:hAnsi="Lato"/>
          <w:sz w:val="22"/>
          <w:szCs w:val="22"/>
          <w:u w:val="single"/>
        </w:rPr>
      </w:pPr>
    </w:p>
    <w:p w14:paraId="49C5A1FE" w14:textId="77777777" w:rsidR="00FA04E3" w:rsidRPr="00962ECD" w:rsidRDefault="00FA04E3" w:rsidP="00FC73D0">
      <w:pPr>
        <w:tabs>
          <w:tab w:val="left" w:pos="1080"/>
        </w:tabs>
        <w:ind w:left="540"/>
        <w:rPr>
          <w:rFonts w:ascii="Lato" w:hAnsi="Lato"/>
          <w:b/>
          <w:bCs/>
          <w:sz w:val="22"/>
          <w:szCs w:val="22"/>
          <w:u w:val="single"/>
        </w:rPr>
      </w:pPr>
      <w:r w:rsidRPr="00962ECD">
        <w:rPr>
          <w:rFonts w:ascii="Lato" w:hAnsi="Lato"/>
          <w:b/>
          <w:bCs/>
          <w:sz w:val="22"/>
          <w:szCs w:val="22"/>
        </w:rPr>
        <w:t>D.</w:t>
      </w:r>
      <w:r w:rsidR="00F12565" w:rsidRPr="00962ECD">
        <w:rPr>
          <w:rFonts w:ascii="Lato" w:hAnsi="Lato"/>
          <w:b/>
          <w:bCs/>
          <w:sz w:val="22"/>
          <w:szCs w:val="22"/>
        </w:rPr>
        <w:tab/>
      </w:r>
      <w:r w:rsidRPr="00962ECD">
        <w:rPr>
          <w:rFonts w:ascii="Lato" w:hAnsi="Lato"/>
          <w:b/>
          <w:bCs/>
          <w:sz w:val="22"/>
          <w:szCs w:val="22"/>
        </w:rPr>
        <w:t>Delivery Discounts</w:t>
      </w:r>
    </w:p>
    <w:p w14:paraId="3DE45E45" w14:textId="77777777" w:rsidR="00FA04E3" w:rsidRPr="00962ECD" w:rsidRDefault="00FA04E3">
      <w:pPr>
        <w:ind w:left="450"/>
        <w:rPr>
          <w:rFonts w:ascii="Lato" w:hAnsi="Lato"/>
          <w:b/>
          <w:bCs/>
          <w:sz w:val="22"/>
          <w:szCs w:val="22"/>
          <w:u w:val="single"/>
        </w:rPr>
      </w:pPr>
    </w:p>
    <w:p w14:paraId="7D016477" w14:textId="77777777" w:rsidR="00FA04E3" w:rsidRPr="00962ECD" w:rsidRDefault="00FA04E3" w:rsidP="00FC73D0">
      <w:pPr>
        <w:ind w:left="1080"/>
        <w:rPr>
          <w:rFonts w:ascii="Lato" w:hAnsi="Lato"/>
          <w:sz w:val="22"/>
          <w:szCs w:val="22"/>
        </w:rPr>
      </w:pPr>
      <w:r w:rsidRPr="00962ECD">
        <w:rPr>
          <w:rFonts w:ascii="Lato" w:hAnsi="Lato"/>
          <w:sz w:val="22"/>
          <w:szCs w:val="22"/>
        </w:rPr>
        <w:t>Drop size discount:  _______No  _______Yes</w:t>
      </w:r>
    </w:p>
    <w:p w14:paraId="39781C8C" w14:textId="77777777" w:rsidR="00FA04E3" w:rsidRPr="00962ECD" w:rsidRDefault="00FA04E3" w:rsidP="00F12565">
      <w:pPr>
        <w:ind w:left="990"/>
        <w:rPr>
          <w:rFonts w:ascii="Lato" w:hAnsi="Lato"/>
          <w:sz w:val="22"/>
          <w:szCs w:val="22"/>
        </w:rPr>
      </w:pPr>
    </w:p>
    <w:p w14:paraId="4AB8AFFC" w14:textId="77777777" w:rsidR="00186E80" w:rsidRPr="00962ECD" w:rsidRDefault="00FA04E3" w:rsidP="00726B15">
      <w:pPr>
        <w:ind w:left="1080"/>
        <w:rPr>
          <w:rFonts w:ascii="Lato" w:hAnsi="Lato"/>
          <w:sz w:val="22"/>
          <w:szCs w:val="22"/>
        </w:rPr>
      </w:pPr>
      <w:r w:rsidRPr="00962ECD">
        <w:rPr>
          <w:rFonts w:ascii="Lato" w:hAnsi="Lato"/>
          <w:sz w:val="22"/>
          <w:szCs w:val="22"/>
        </w:rPr>
        <w:t xml:space="preserve">If yes describe:  </w:t>
      </w:r>
    </w:p>
    <w:p w14:paraId="7A136494" w14:textId="7321AC37" w:rsidR="00186E80" w:rsidRPr="00962ECD" w:rsidRDefault="00186E80" w:rsidP="00186E80">
      <w:pPr>
        <w:widowControl/>
        <w:autoSpaceDE/>
        <w:autoSpaceDN/>
        <w:adjustRightInd/>
        <w:ind w:left="690"/>
        <w:rPr>
          <w:rFonts w:ascii="Lato" w:hAnsi="Lato"/>
          <w:sz w:val="22"/>
          <w:szCs w:val="22"/>
        </w:rPr>
      </w:pPr>
    </w:p>
    <w:tbl>
      <w:tblPr>
        <w:tblStyle w:val="TableGrid"/>
        <w:tblW w:w="8550" w:type="dxa"/>
        <w:tblInd w:w="1075" w:type="dxa"/>
        <w:tblLook w:val="04A0" w:firstRow="1" w:lastRow="0" w:firstColumn="1" w:lastColumn="0" w:noHBand="0" w:noVBand="1"/>
      </w:tblPr>
      <w:tblGrid>
        <w:gridCol w:w="8550"/>
      </w:tblGrid>
      <w:tr w:rsidR="00186E80" w:rsidRPr="00962ECD" w14:paraId="7976F956" w14:textId="77777777" w:rsidTr="00186E80">
        <w:tc>
          <w:tcPr>
            <w:tcW w:w="8550" w:type="dxa"/>
          </w:tcPr>
          <w:p w14:paraId="44E65110" w14:textId="77777777" w:rsidR="00186E80" w:rsidRPr="00962ECD" w:rsidRDefault="00186E80" w:rsidP="00186E80">
            <w:pPr>
              <w:widowControl/>
              <w:autoSpaceDE/>
              <w:autoSpaceDN/>
              <w:adjustRightInd/>
              <w:rPr>
                <w:rFonts w:ascii="Lato" w:hAnsi="Lato"/>
                <w:sz w:val="22"/>
                <w:szCs w:val="22"/>
              </w:rPr>
            </w:pPr>
          </w:p>
          <w:p w14:paraId="09576980" w14:textId="64484E07" w:rsidR="00186E80" w:rsidRPr="00962ECD" w:rsidRDefault="00186E80" w:rsidP="00186E80">
            <w:pPr>
              <w:widowControl/>
              <w:autoSpaceDE/>
              <w:autoSpaceDN/>
              <w:adjustRightInd/>
              <w:rPr>
                <w:rFonts w:ascii="Lato" w:hAnsi="Lato"/>
                <w:sz w:val="22"/>
                <w:szCs w:val="22"/>
              </w:rPr>
            </w:pPr>
          </w:p>
        </w:tc>
      </w:tr>
    </w:tbl>
    <w:p w14:paraId="6DD8AB32" w14:textId="2C2C88B0" w:rsidR="00186E80" w:rsidRPr="00962ECD" w:rsidRDefault="00186E80" w:rsidP="00186E80">
      <w:pPr>
        <w:widowControl/>
        <w:autoSpaceDE/>
        <w:autoSpaceDN/>
        <w:adjustRightInd/>
        <w:ind w:left="690"/>
        <w:rPr>
          <w:rFonts w:ascii="Lato" w:hAnsi="Lato"/>
          <w:sz w:val="22"/>
          <w:szCs w:val="22"/>
        </w:rPr>
      </w:pPr>
    </w:p>
    <w:p w14:paraId="3ACEC301" w14:textId="77777777" w:rsidR="00511266" w:rsidRPr="00962ECD" w:rsidRDefault="00511266" w:rsidP="00726B15">
      <w:pPr>
        <w:tabs>
          <w:tab w:val="left" w:pos="1080"/>
        </w:tabs>
        <w:ind w:left="540"/>
        <w:rPr>
          <w:rFonts w:ascii="Lato" w:hAnsi="Lato"/>
          <w:b/>
          <w:sz w:val="22"/>
          <w:szCs w:val="22"/>
          <w:u w:val="single"/>
        </w:rPr>
      </w:pPr>
      <w:r w:rsidRPr="00962ECD">
        <w:rPr>
          <w:rFonts w:ascii="Lato" w:hAnsi="Lato"/>
          <w:b/>
          <w:sz w:val="22"/>
          <w:szCs w:val="22"/>
        </w:rPr>
        <w:t>E.</w:t>
      </w:r>
      <w:r w:rsidR="00F12565" w:rsidRPr="00962ECD">
        <w:rPr>
          <w:rFonts w:ascii="Lato" w:hAnsi="Lato"/>
          <w:b/>
          <w:sz w:val="22"/>
          <w:szCs w:val="22"/>
        </w:rPr>
        <w:tab/>
      </w:r>
      <w:r w:rsidRPr="00962ECD">
        <w:rPr>
          <w:rFonts w:ascii="Lato" w:hAnsi="Lato"/>
          <w:b/>
          <w:sz w:val="22"/>
          <w:szCs w:val="22"/>
        </w:rPr>
        <w:t>Additional Requirements</w:t>
      </w:r>
    </w:p>
    <w:p w14:paraId="40E33557" w14:textId="67823287" w:rsidR="00186E80" w:rsidRPr="00962ECD" w:rsidRDefault="00186E80">
      <w:pPr>
        <w:widowControl/>
        <w:autoSpaceDE/>
        <w:autoSpaceDN/>
        <w:adjustRightInd/>
        <w:rPr>
          <w:rFonts w:ascii="Lato" w:hAnsi="Lato"/>
          <w:sz w:val="22"/>
          <w:szCs w:val="22"/>
        </w:rPr>
      </w:pPr>
    </w:p>
    <w:tbl>
      <w:tblPr>
        <w:tblStyle w:val="TableGrid"/>
        <w:tblW w:w="8460" w:type="dxa"/>
        <w:tblInd w:w="1165" w:type="dxa"/>
        <w:tblLook w:val="04A0" w:firstRow="1" w:lastRow="0" w:firstColumn="1" w:lastColumn="0" w:noHBand="0" w:noVBand="1"/>
      </w:tblPr>
      <w:tblGrid>
        <w:gridCol w:w="8460"/>
      </w:tblGrid>
      <w:tr w:rsidR="00186E80" w:rsidRPr="00962ECD" w14:paraId="337EA21D" w14:textId="77777777" w:rsidTr="00186E80">
        <w:tc>
          <w:tcPr>
            <w:tcW w:w="8460" w:type="dxa"/>
          </w:tcPr>
          <w:p w14:paraId="4501D0C0" w14:textId="77777777" w:rsidR="00186E80" w:rsidRPr="00962ECD" w:rsidRDefault="00186E80" w:rsidP="00186E80">
            <w:pPr>
              <w:widowControl/>
              <w:autoSpaceDE/>
              <w:autoSpaceDN/>
              <w:adjustRightInd/>
              <w:ind w:left="690"/>
              <w:rPr>
                <w:rFonts w:ascii="Lato" w:hAnsi="Lato"/>
                <w:sz w:val="22"/>
                <w:szCs w:val="22"/>
              </w:rPr>
            </w:pPr>
          </w:p>
          <w:p w14:paraId="1B5F564E" w14:textId="1C1DF9B8" w:rsidR="00186E80" w:rsidRPr="00962ECD" w:rsidRDefault="00186E80" w:rsidP="00186E80">
            <w:pPr>
              <w:widowControl/>
              <w:autoSpaceDE/>
              <w:autoSpaceDN/>
              <w:adjustRightInd/>
              <w:ind w:left="690"/>
              <w:rPr>
                <w:rFonts w:ascii="Lato" w:hAnsi="Lato"/>
                <w:sz w:val="22"/>
                <w:szCs w:val="22"/>
              </w:rPr>
            </w:pPr>
          </w:p>
        </w:tc>
      </w:tr>
    </w:tbl>
    <w:p w14:paraId="08D962C7" w14:textId="77777777" w:rsidR="00186E80" w:rsidRPr="00962ECD" w:rsidRDefault="00186E80">
      <w:pPr>
        <w:widowControl/>
        <w:autoSpaceDE/>
        <w:autoSpaceDN/>
        <w:adjustRightInd/>
        <w:rPr>
          <w:rFonts w:ascii="Lato" w:hAnsi="Lato"/>
          <w:sz w:val="22"/>
          <w:szCs w:val="22"/>
        </w:rPr>
      </w:pPr>
    </w:p>
    <w:p w14:paraId="05252409" w14:textId="7A4B96C0" w:rsidR="008D6FF5" w:rsidRPr="00962ECD" w:rsidRDefault="008D6FF5">
      <w:pPr>
        <w:widowControl/>
        <w:autoSpaceDE/>
        <w:autoSpaceDN/>
        <w:adjustRightInd/>
        <w:rPr>
          <w:rFonts w:ascii="Lato" w:hAnsi="Lato"/>
          <w:bCs/>
          <w:sz w:val="22"/>
          <w:szCs w:val="22"/>
        </w:rPr>
      </w:pPr>
      <w:r w:rsidRPr="00962ECD">
        <w:rPr>
          <w:rFonts w:ascii="Lato" w:hAnsi="Lato"/>
          <w:bCs/>
          <w:sz w:val="22"/>
          <w:szCs w:val="22"/>
        </w:rPr>
        <w:br w:type="page"/>
      </w:r>
    </w:p>
    <w:p w14:paraId="7CE42BFB" w14:textId="77777777" w:rsidR="00624BE6" w:rsidRPr="00962ECD" w:rsidRDefault="00FA04E3">
      <w:pPr>
        <w:rPr>
          <w:rFonts w:ascii="Lato" w:hAnsi="Lato"/>
          <w:bCs/>
        </w:rPr>
      </w:pPr>
      <w:r w:rsidRPr="00962ECD">
        <w:rPr>
          <w:rFonts w:ascii="Lato" w:hAnsi="Lato"/>
          <w:bCs/>
        </w:rPr>
        <w:lastRenderedPageBreak/>
        <w:t>DISTRIBUTOR TO COMPLETE</w:t>
      </w:r>
      <w:r w:rsidR="00624BE6" w:rsidRPr="00962ECD">
        <w:rPr>
          <w:rFonts w:ascii="Lato" w:hAnsi="Lato"/>
          <w:bCs/>
        </w:rPr>
        <w:t>:</w:t>
      </w:r>
    </w:p>
    <w:p w14:paraId="58783DA9" w14:textId="77777777" w:rsidR="00FA04E3" w:rsidRPr="00962ECD" w:rsidRDefault="00FA04E3">
      <w:pPr>
        <w:rPr>
          <w:rFonts w:ascii="Lato" w:hAnsi="Lato"/>
        </w:rPr>
      </w:pPr>
    </w:p>
    <w:p w14:paraId="17E25171" w14:textId="385B7ABF" w:rsidR="00FA04E3" w:rsidRPr="00962ECD" w:rsidRDefault="00FA04E3" w:rsidP="006A21CB">
      <w:pPr>
        <w:tabs>
          <w:tab w:val="left" w:pos="1800"/>
          <w:tab w:val="left" w:pos="9360"/>
        </w:tabs>
        <w:rPr>
          <w:rFonts w:ascii="Lato" w:hAnsi="Lato"/>
        </w:rPr>
      </w:pPr>
      <w:r w:rsidRPr="00962ECD">
        <w:rPr>
          <w:rFonts w:ascii="Lato" w:hAnsi="Lato"/>
        </w:rPr>
        <w:t>FIRM NAME</w:t>
      </w:r>
      <w:r w:rsidR="00AB16A8" w:rsidRPr="00962ECD">
        <w:rPr>
          <w:rFonts w:ascii="Lato" w:hAnsi="Lato"/>
        </w:rPr>
        <w:tab/>
      </w:r>
      <w:r w:rsidR="006A21CB" w:rsidRPr="00962ECD">
        <w:rPr>
          <w:rFonts w:ascii="Lato" w:hAnsi="Lato"/>
          <w:u w:val="single"/>
        </w:rPr>
        <w:tab/>
      </w:r>
    </w:p>
    <w:p w14:paraId="605B15BE" w14:textId="77777777" w:rsidR="00D15079" w:rsidRPr="00962ECD" w:rsidRDefault="00D15079" w:rsidP="006A21CB">
      <w:pPr>
        <w:tabs>
          <w:tab w:val="left" w:pos="1800"/>
          <w:tab w:val="left" w:pos="9360"/>
        </w:tabs>
        <w:rPr>
          <w:rFonts w:ascii="Lato" w:hAnsi="Lato"/>
        </w:rPr>
      </w:pPr>
    </w:p>
    <w:p w14:paraId="215E14FC" w14:textId="198FAFE4" w:rsidR="00FA04E3" w:rsidRPr="00962ECD" w:rsidRDefault="00FA04E3" w:rsidP="006A21CB">
      <w:pPr>
        <w:tabs>
          <w:tab w:val="left" w:pos="1800"/>
          <w:tab w:val="left" w:pos="9360"/>
        </w:tabs>
        <w:rPr>
          <w:rFonts w:ascii="Lato" w:hAnsi="Lato"/>
        </w:rPr>
      </w:pPr>
      <w:r w:rsidRPr="00962ECD">
        <w:rPr>
          <w:rFonts w:ascii="Lato" w:hAnsi="Lato"/>
        </w:rPr>
        <w:t>FIRM ADDRESS</w:t>
      </w:r>
      <w:r w:rsidR="006A21CB" w:rsidRPr="00962ECD">
        <w:rPr>
          <w:rFonts w:ascii="Lato" w:hAnsi="Lato"/>
        </w:rPr>
        <w:tab/>
      </w:r>
      <w:r w:rsidR="006A21CB" w:rsidRPr="00962ECD">
        <w:rPr>
          <w:rFonts w:ascii="Lato" w:hAnsi="Lato"/>
          <w:u w:val="single"/>
        </w:rPr>
        <w:tab/>
      </w:r>
    </w:p>
    <w:p w14:paraId="3157BDCC" w14:textId="77777777" w:rsidR="00FA04E3" w:rsidRPr="00962ECD" w:rsidRDefault="00FA04E3" w:rsidP="006A21CB">
      <w:pPr>
        <w:tabs>
          <w:tab w:val="left" w:pos="1800"/>
          <w:tab w:val="left" w:pos="9360"/>
        </w:tabs>
        <w:rPr>
          <w:rFonts w:ascii="Lato" w:hAnsi="Lato"/>
        </w:rPr>
      </w:pPr>
    </w:p>
    <w:p w14:paraId="0E190212" w14:textId="2880BEB7" w:rsidR="00FA04E3" w:rsidRPr="00962ECD" w:rsidRDefault="00FA04E3" w:rsidP="006A21CB">
      <w:pPr>
        <w:tabs>
          <w:tab w:val="left" w:pos="1800"/>
          <w:tab w:val="left" w:pos="9360"/>
        </w:tabs>
        <w:rPr>
          <w:rFonts w:ascii="Lato" w:hAnsi="Lato"/>
        </w:rPr>
      </w:pPr>
      <w:r w:rsidRPr="00962ECD">
        <w:rPr>
          <w:rFonts w:ascii="Lato" w:hAnsi="Lato"/>
        </w:rPr>
        <w:t>SIGNATURE</w:t>
      </w:r>
      <w:r w:rsidR="00AB16A8" w:rsidRPr="00962ECD">
        <w:rPr>
          <w:rFonts w:ascii="Lato" w:hAnsi="Lato"/>
        </w:rPr>
        <w:tab/>
      </w:r>
      <w:r w:rsidR="00AB16A8" w:rsidRPr="00962ECD">
        <w:rPr>
          <w:rFonts w:ascii="Lato" w:hAnsi="Lato"/>
          <w:u w:val="single"/>
        </w:rPr>
        <w:tab/>
      </w:r>
    </w:p>
    <w:p w14:paraId="70712089" w14:textId="77777777" w:rsidR="00FA04E3" w:rsidRPr="00962ECD" w:rsidRDefault="007A6DAB" w:rsidP="006A21CB">
      <w:pPr>
        <w:tabs>
          <w:tab w:val="left" w:pos="1800"/>
          <w:tab w:val="left" w:pos="9360"/>
        </w:tabs>
        <w:rPr>
          <w:rFonts w:ascii="Lato" w:hAnsi="Lato"/>
        </w:rPr>
      </w:pPr>
      <w:r w:rsidRPr="00962ECD">
        <w:rPr>
          <w:rFonts w:ascii="Lato" w:hAnsi="Lato"/>
        </w:rPr>
        <w:t>(</w:t>
      </w:r>
      <w:r w:rsidR="00FA04E3" w:rsidRPr="00962ECD">
        <w:rPr>
          <w:rFonts w:ascii="Lato" w:hAnsi="Lato"/>
        </w:rPr>
        <w:t xml:space="preserve">Of </w:t>
      </w:r>
      <w:r w:rsidR="00D15079" w:rsidRPr="00962ECD">
        <w:rPr>
          <w:rFonts w:ascii="Lato" w:hAnsi="Lato"/>
        </w:rPr>
        <w:t>official authorized to sign on behalf of company</w:t>
      </w:r>
      <w:r w:rsidRPr="00962ECD">
        <w:rPr>
          <w:rFonts w:ascii="Lato" w:hAnsi="Lato"/>
        </w:rPr>
        <w:t>)</w:t>
      </w:r>
    </w:p>
    <w:p w14:paraId="3EFA2A38" w14:textId="77777777" w:rsidR="00FA04E3" w:rsidRPr="00962ECD" w:rsidRDefault="00FA04E3" w:rsidP="006A21CB">
      <w:pPr>
        <w:tabs>
          <w:tab w:val="left" w:pos="1800"/>
          <w:tab w:val="left" w:pos="9360"/>
        </w:tabs>
        <w:rPr>
          <w:rFonts w:ascii="Lato" w:hAnsi="Lato"/>
          <w:sz w:val="20"/>
          <w:szCs w:val="20"/>
        </w:rPr>
      </w:pPr>
    </w:p>
    <w:p w14:paraId="1E328954" w14:textId="4CA3201C" w:rsidR="00FA04E3" w:rsidRPr="00962ECD" w:rsidRDefault="00FA04E3" w:rsidP="006A21CB">
      <w:pPr>
        <w:tabs>
          <w:tab w:val="left" w:pos="1800"/>
          <w:tab w:val="left" w:pos="9360"/>
        </w:tabs>
        <w:rPr>
          <w:rFonts w:ascii="Lato" w:hAnsi="Lato"/>
        </w:rPr>
      </w:pPr>
      <w:r w:rsidRPr="00962ECD">
        <w:rPr>
          <w:rFonts w:ascii="Lato" w:hAnsi="Lato"/>
        </w:rPr>
        <w:t>PRINTED NAME</w:t>
      </w:r>
      <w:r w:rsidRPr="00962ECD">
        <w:rPr>
          <w:rFonts w:ascii="Lato" w:hAnsi="Lato"/>
        </w:rPr>
        <w:tab/>
      </w:r>
      <w:r w:rsidR="006A21CB" w:rsidRPr="00962ECD">
        <w:rPr>
          <w:rFonts w:ascii="Lato" w:hAnsi="Lato"/>
          <w:u w:val="single"/>
        </w:rPr>
        <w:tab/>
      </w:r>
    </w:p>
    <w:p w14:paraId="13CB0CF9" w14:textId="77777777" w:rsidR="00FA04E3" w:rsidRPr="00962ECD" w:rsidRDefault="00FA04E3" w:rsidP="006A21CB">
      <w:pPr>
        <w:tabs>
          <w:tab w:val="left" w:pos="1800"/>
          <w:tab w:val="left" w:pos="9360"/>
        </w:tabs>
        <w:rPr>
          <w:rFonts w:ascii="Lato" w:hAnsi="Lato"/>
          <w:sz w:val="20"/>
          <w:szCs w:val="20"/>
        </w:rPr>
      </w:pPr>
    </w:p>
    <w:p w14:paraId="6FBD5B6F" w14:textId="0B54DBAD" w:rsidR="00FA04E3" w:rsidRPr="00962ECD" w:rsidRDefault="00FA04E3" w:rsidP="006A21CB">
      <w:pPr>
        <w:tabs>
          <w:tab w:val="left" w:pos="1800"/>
          <w:tab w:val="left" w:pos="9360"/>
        </w:tabs>
        <w:rPr>
          <w:rFonts w:ascii="Lato" w:hAnsi="Lato"/>
        </w:rPr>
      </w:pPr>
      <w:r w:rsidRPr="00962ECD">
        <w:rPr>
          <w:rFonts w:ascii="Lato" w:hAnsi="Lato"/>
        </w:rPr>
        <w:t>TITLE</w:t>
      </w:r>
      <w:r w:rsidRPr="00962ECD">
        <w:rPr>
          <w:rFonts w:ascii="Lato" w:hAnsi="Lato"/>
        </w:rPr>
        <w:tab/>
      </w:r>
      <w:r w:rsidRPr="00962ECD">
        <w:rPr>
          <w:rFonts w:ascii="Lato" w:hAnsi="Lato"/>
          <w:u w:val="single"/>
        </w:rPr>
        <w:tab/>
      </w:r>
    </w:p>
    <w:p w14:paraId="4E69AD41" w14:textId="77777777" w:rsidR="00FA04E3" w:rsidRPr="00962ECD" w:rsidRDefault="00FA04E3" w:rsidP="006A21CB">
      <w:pPr>
        <w:tabs>
          <w:tab w:val="left" w:pos="1800"/>
          <w:tab w:val="left" w:pos="9360"/>
        </w:tabs>
        <w:rPr>
          <w:rFonts w:ascii="Lato" w:hAnsi="Lato"/>
          <w:sz w:val="20"/>
          <w:szCs w:val="20"/>
        </w:rPr>
      </w:pPr>
    </w:p>
    <w:p w14:paraId="4728813C" w14:textId="517C3205" w:rsidR="00FA04E3" w:rsidRPr="00962ECD" w:rsidRDefault="00FA04E3" w:rsidP="006A21CB">
      <w:pPr>
        <w:tabs>
          <w:tab w:val="left" w:pos="1800"/>
          <w:tab w:val="left" w:pos="9360"/>
        </w:tabs>
        <w:rPr>
          <w:rFonts w:ascii="Lato" w:hAnsi="Lato"/>
        </w:rPr>
      </w:pPr>
      <w:r w:rsidRPr="00962ECD">
        <w:rPr>
          <w:rFonts w:ascii="Lato" w:hAnsi="Lato"/>
        </w:rPr>
        <w:t>DATE</w:t>
      </w:r>
      <w:r w:rsidRPr="00962ECD">
        <w:rPr>
          <w:rFonts w:ascii="Lato" w:hAnsi="Lato"/>
        </w:rPr>
        <w:tab/>
      </w:r>
      <w:r w:rsidRPr="00962ECD">
        <w:rPr>
          <w:rFonts w:ascii="Lato" w:hAnsi="Lato"/>
          <w:u w:val="single"/>
        </w:rPr>
        <w:tab/>
      </w:r>
    </w:p>
    <w:p w14:paraId="77F2C6D7" w14:textId="77777777" w:rsidR="00FA04E3" w:rsidRPr="00962ECD" w:rsidRDefault="00FA04E3" w:rsidP="006A21CB">
      <w:pPr>
        <w:tabs>
          <w:tab w:val="left" w:pos="1800"/>
          <w:tab w:val="left" w:pos="9360"/>
        </w:tabs>
        <w:rPr>
          <w:rFonts w:ascii="Lato" w:hAnsi="Lato"/>
          <w:sz w:val="20"/>
          <w:szCs w:val="20"/>
        </w:rPr>
      </w:pPr>
    </w:p>
    <w:p w14:paraId="37C32376" w14:textId="2913A771" w:rsidR="00FA04E3" w:rsidRPr="00962ECD" w:rsidRDefault="00FA04E3" w:rsidP="006A21CB">
      <w:pPr>
        <w:tabs>
          <w:tab w:val="left" w:pos="1800"/>
          <w:tab w:val="left" w:pos="9360"/>
        </w:tabs>
        <w:rPr>
          <w:rFonts w:ascii="Lato" w:hAnsi="Lato"/>
          <w:u w:val="single"/>
        </w:rPr>
      </w:pPr>
      <w:r w:rsidRPr="00962ECD">
        <w:rPr>
          <w:rFonts w:ascii="Lato" w:hAnsi="Lato"/>
        </w:rPr>
        <w:t>CONTACT NAME</w:t>
      </w:r>
      <w:r w:rsidRPr="00962ECD">
        <w:rPr>
          <w:rFonts w:ascii="Lato" w:hAnsi="Lato"/>
        </w:rPr>
        <w:tab/>
      </w:r>
      <w:r w:rsidR="006A21CB" w:rsidRPr="00962ECD">
        <w:rPr>
          <w:rFonts w:ascii="Lato" w:hAnsi="Lato"/>
          <w:u w:val="single"/>
        </w:rPr>
        <w:tab/>
      </w:r>
    </w:p>
    <w:p w14:paraId="54343B5C" w14:textId="77777777" w:rsidR="00FA04E3" w:rsidRPr="00962ECD" w:rsidRDefault="00FA04E3" w:rsidP="006A21CB">
      <w:pPr>
        <w:tabs>
          <w:tab w:val="left" w:pos="1800"/>
          <w:tab w:val="left" w:pos="9360"/>
        </w:tabs>
        <w:rPr>
          <w:rFonts w:ascii="Lato" w:hAnsi="Lato"/>
          <w:sz w:val="20"/>
          <w:szCs w:val="20"/>
        </w:rPr>
      </w:pPr>
    </w:p>
    <w:p w14:paraId="72D61BED" w14:textId="720B68A6" w:rsidR="00FA04E3" w:rsidRPr="00962ECD" w:rsidRDefault="00FA04E3" w:rsidP="006A21CB">
      <w:pPr>
        <w:tabs>
          <w:tab w:val="left" w:pos="1800"/>
          <w:tab w:val="left" w:pos="9360"/>
        </w:tabs>
        <w:rPr>
          <w:rFonts w:ascii="Lato" w:hAnsi="Lato"/>
        </w:rPr>
      </w:pPr>
      <w:r w:rsidRPr="00962ECD">
        <w:rPr>
          <w:rFonts w:ascii="Lato" w:hAnsi="Lato"/>
        </w:rPr>
        <w:t>PHONE NUMBER</w:t>
      </w:r>
      <w:r w:rsidRPr="00962ECD">
        <w:rPr>
          <w:rFonts w:ascii="Lato" w:hAnsi="Lato"/>
        </w:rPr>
        <w:tab/>
      </w:r>
      <w:r w:rsidR="006A21CB" w:rsidRPr="00962ECD">
        <w:rPr>
          <w:rFonts w:ascii="Lato" w:hAnsi="Lato"/>
          <w:u w:val="single"/>
        </w:rPr>
        <w:tab/>
      </w:r>
    </w:p>
    <w:p w14:paraId="1AFA3555" w14:textId="77777777" w:rsidR="00FA04E3" w:rsidRPr="00962ECD" w:rsidRDefault="00FA04E3" w:rsidP="006A21CB">
      <w:pPr>
        <w:tabs>
          <w:tab w:val="left" w:pos="1800"/>
          <w:tab w:val="left" w:pos="9360"/>
        </w:tabs>
        <w:rPr>
          <w:rFonts w:ascii="Lato" w:hAnsi="Lato"/>
          <w:sz w:val="20"/>
          <w:szCs w:val="20"/>
        </w:rPr>
      </w:pPr>
    </w:p>
    <w:p w14:paraId="79A51CE3" w14:textId="4EB74785" w:rsidR="00FA04E3" w:rsidRPr="00962ECD" w:rsidRDefault="00FA04E3" w:rsidP="006A21CB">
      <w:pPr>
        <w:tabs>
          <w:tab w:val="left" w:pos="1800"/>
          <w:tab w:val="left" w:pos="9360"/>
        </w:tabs>
        <w:rPr>
          <w:rFonts w:ascii="Lato" w:hAnsi="Lato"/>
        </w:rPr>
      </w:pPr>
      <w:r w:rsidRPr="00962ECD">
        <w:rPr>
          <w:rFonts w:ascii="Lato" w:hAnsi="Lato"/>
        </w:rPr>
        <w:t>E-MAIL</w:t>
      </w:r>
      <w:r w:rsidRPr="00962ECD">
        <w:rPr>
          <w:rFonts w:ascii="Lato" w:hAnsi="Lato"/>
        </w:rPr>
        <w:tab/>
      </w:r>
      <w:r w:rsidRPr="00962ECD">
        <w:rPr>
          <w:rFonts w:ascii="Lato" w:hAnsi="Lato"/>
          <w:u w:val="single"/>
        </w:rPr>
        <w:tab/>
      </w:r>
    </w:p>
    <w:p w14:paraId="4E52182A" w14:textId="77777777" w:rsidR="00FA04E3" w:rsidRPr="00962ECD" w:rsidRDefault="00FA04E3" w:rsidP="006A21CB">
      <w:pPr>
        <w:tabs>
          <w:tab w:val="left" w:pos="1800"/>
          <w:tab w:val="left" w:pos="9360"/>
        </w:tabs>
        <w:rPr>
          <w:rFonts w:ascii="Lato" w:hAnsi="Lato"/>
          <w:sz w:val="20"/>
          <w:szCs w:val="20"/>
        </w:rPr>
      </w:pPr>
    </w:p>
    <w:p w14:paraId="3E75EC15" w14:textId="77777777" w:rsidR="00FA04E3" w:rsidRPr="00962ECD" w:rsidRDefault="009339D4" w:rsidP="006A21CB">
      <w:pPr>
        <w:tabs>
          <w:tab w:val="left" w:pos="1800"/>
          <w:tab w:val="left" w:pos="9360"/>
        </w:tabs>
        <w:rPr>
          <w:rFonts w:ascii="Lato" w:hAnsi="Lato"/>
          <w:b/>
          <w:u w:val="single"/>
        </w:rPr>
      </w:pPr>
      <w:r w:rsidRPr="00962ECD">
        <w:rPr>
          <w:rFonts w:ascii="Lato" w:hAnsi="Lato"/>
          <w:b/>
          <w:u w:val="single"/>
        </w:rPr>
        <w:t>_____________________________________________________________________________________</w:t>
      </w:r>
    </w:p>
    <w:p w14:paraId="4CEEBFE3" w14:textId="77777777" w:rsidR="00FA04E3" w:rsidRPr="00962ECD" w:rsidRDefault="00624BE6" w:rsidP="006A21CB">
      <w:pPr>
        <w:tabs>
          <w:tab w:val="left" w:pos="1800"/>
          <w:tab w:val="left" w:pos="9360"/>
        </w:tabs>
        <w:rPr>
          <w:rFonts w:ascii="Lato" w:hAnsi="Lato"/>
          <w:bCs/>
        </w:rPr>
      </w:pPr>
      <w:r w:rsidRPr="00962ECD">
        <w:rPr>
          <w:rFonts w:ascii="Lato" w:hAnsi="Lato"/>
          <w:bCs/>
        </w:rPr>
        <w:t>SCHOOL</w:t>
      </w:r>
      <w:r w:rsidR="00CC0BF5" w:rsidRPr="00962ECD">
        <w:rPr>
          <w:rFonts w:ascii="Lato" w:hAnsi="Lato"/>
          <w:bCs/>
        </w:rPr>
        <w:t xml:space="preserve"> FOOD AUTHORITY</w:t>
      </w:r>
      <w:r w:rsidRPr="00962ECD">
        <w:rPr>
          <w:rFonts w:ascii="Lato" w:hAnsi="Lato"/>
          <w:bCs/>
        </w:rPr>
        <w:t xml:space="preserve"> TO COMPLETE:</w:t>
      </w:r>
    </w:p>
    <w:p w14:paraId="7E4454A2" w14:textId="77777777" w:rsidR="00FA04E3" w:rsidRPr="00962ECD" w:rsidRDefault="00FA04E3" w:rsidP="006A21CB">
      <w:pPr>
        <w:tabs>
          <w:tab w:val="left" w:pos="1800"/>
          <w:tab w:val="left" w:pos="9360"/>
        </w:tabs>
        <w:rPr>
          <w:rFonts w:ascii="Lato" w:hAnsi="Lato"/>
          <w:sz w:val="20"/>
          <w:szCs w:val="20"/>
        </w:rPr>
      </w:pPr>
    </w:p>
    <w:p w14:paraId="1E6FBDA5" w14:textId="683F9FBE" w:rsidR="00FA04E3" w:rsidRPr="00962ECD" w:rsidRDefault="00FA04E3" w:rsidP="006A21CB">
      <w:pPr>
        <w:tabs>
          <w:tab w:val="left" w:pos="1800"/>
          <w:tab w:val="left" w:pos="9360"/>
        </w:tabs>
        <w:rPr>
          <w:rFonts w:ascii="Lato" w:hAnsi="Lato"/>
        </w:rPr>
      </w:pPr>
      <w:r w:rsidRPr="00962ECD">
        <w:rPr>
          <w:rFonts w:ascii="Lato" w:hAnsi="Lato"/>
        </w:rPr>
        <w:t>SIGNATURE</w:t>
      </w:r>
      <w:r w:rsidR="007A6DAB" w:rsidRPr="00962ECD">
        <w:rPr>
          <w:rFonts w:ascii="Lato" w:hAnsi="Lato"/>
        </w:rPr>
        <w:tab/>
      </w:r>
      <w:r w:rsidR="007A6DAB" w:rsidRPr="00962ECD">
        <w:rPr>
          <w:rFonts w:ascii="Lato" w:hAnsi="Lato"/>
          <w:u w:val="single"/>
        </w:rPr>
        <w:tab/>
      </w:r>
    </w:p>
    <w:p w14:paraId="3FCB20E8" w14:textId="77777777" w:rsidR="00FA04E3" w:rsidRPr="00962ECD" w:rsidRDefault="007A6DAB" w:rsidP="006A21CB">
      <w:pPr>
        <w:tabs>
          <w:tab w:val="left" w:pos="1800"/>
          <w:tab w:val="left" w:pos="9360"/>
        </w:tabs>
        <w:rPr>
          <w:rFonts w:ascii="Lato" w:hAnsi="Lato"/>
        </w:rPr>
      </w:pPr>
      <w:r w:rsidRPr="00962ECD">
        <w:rPr>
          <w:rFonts w:ascii="Lato" w:hAnsi="Lato"/>
        </w:rPr>
        <w:t>(</w:t>
      </w:r>
      <w:r w:rsidR="00FA04E3" w:rsidRPr="00962ECD">
        <w:rPr>
          <w:rFonts w:ascii="Lato" w:hAnsi="Lato"/>
        </w:rPr>
        <w:t>Of authorized representative</w:t>
      </w:r>
      <w:r w:rsidRPr="00962ECD">
        <w:rPr>
          <w:rFonts w:ascii="Lato" w:hAnsi="Lato"/>
        </w:rPr>
        <w:t>)</w:t>
      </w:r>
    </w:p>
    <w:p w14:paraId="6EBA466F" w14:textId="77777777" w:rsidR="007A6DAB" w:rsidRPr="00962ECD" w:rsidRDefault="007A6DAB" w:rsidP="006A21CB">
      <w:pPr>
        <w:tabs>
          <w:tab w:val="left" w:pos="1800"/>
          <w:tab w:val="left" w:pos="9360"/>
        </w:tabs>
        <w:rPr>
          <w:rFonts w:ascii="Lato" w:hAnsi="Lato"/>
          <w:sz w:val="20"/>
          <w:szCs w:val="20"/>
        </w:rPr>
      </w:pPr>
    </w:p>
    <w:p w14:paraId="7B2D0E93" w14:textId="6BE02179" w:rsidR="00FA04E3" w:rsidRPr="00962ECD" w:rsidRDefault="00FA04E3" w:rsidP="006A21CB">
      <w:pPr>
        <w:tabs>
          <w:tab w:val="left" w:pos="1800"/>
          <w:tab w:val="left" w:pos="9360"/>
        </w:tabs>
        <w:rPr>
          <w:rFonts w:ascii="Lato" w:hAnsi="Lato"/>
        </w:rPr>
      </w:pPr>
      <w:r w:rsidRPr="00962ECD">
        <w:rPr>
          <w:rFonts w:ascii="Lato" w:hAnsi="Lato"/>
        </w:rPr>
        <w:t>TITLE</w:t>
      </w:r>
      <w:r w:rsidRPr="00962ECD">
        <w:rPr>
          <w:rFonts w:ascii="Lato" w:hAnsi="Lato"/>
        </w:rPr>
        <w:tab/>
      </w:r>
      <w:r w:rsidRPr="00962ECD">
        <w:rPr>
          <w:rFonts w:ascii="Lato" w:hAnsi="Lato"/>
          <w:u w:val="single"/>
        </w:rPr>
        <w:tab/>
      </w:r>
    </w:p>
    <w:p w14:paraId="0A952028" w14:textId="77777777" w:rsidR="00FA04E3" w:rsidRPr="00962ECD" w:rsidRDefault="00FA04E3" w:rsidP="006A21CB">
      <w:pPr>
        <w:tabs>
          <w:tab w:val="left" w:pos="1800"/>
          <w:tab w:val="left" w:pos="9360"/>
        </w:tabs>
        <w:rPr>
          <w:rFonts w:ascii="Lato" w:hAnsi="Lato"/>
          <w:sz w:val="20"/>
          <w:szCs w:val="20"/>
        </w:rPr>
      </w:pPr>
    </w:p>
    <w:p w14:paraId="15FF50A9" w14:textId="10711CEA" w:rsidR="00FA04E3" w:rsidRPr="00962ECD" w:rsidRDefault="00FA04E3" w:rsidP="006A21CB">
      <w:pPr>
        <w:tabs>
          <w:tab w:val="left" w:pos="1800"/>
          <w:tab w:val="left" w:pos="9360"/>
        </w:tabs>
        <w:rPr>
          <w:rFonts w:ascii="Lato" w:hAnsi="Lato"/>
        </w:rPr>
      </w:pPr>
      <w:r w:rsidRPr="00962ECD">
        <w:rPr>
          <w:rFonts w:ascii="Lato" w:hAnsi="Lato"/>
        </w:rPr>
        <w:t>DATE</w:t>
      </w:r>
      <w:r w:rsidRPr="00962ECD">
        <w:rPr>
          <w:rFonts w:ascii="Lato" w:hAnsi="Lato"/>
        </w:rPr>
        <w:tab/>
      </w:r>
      <w:r w:rsidRPr="00962ECD">
        <w:rPr>
          <w:rFonts w:ascii="Lato" w:hAnsi="Lato"/>
          <w:u w:val="single"/>
        </w:rPr>
        <w:tab/>
      </w:r>
    </w:p>
    <w:p w14:paraId="7EC62AB9" w14:textId="77777777" w:rsidR="00FA04E3" w:rsidRPr="00962ECD" w:rsidRDefault="00FA04E3">
      <w:pPr>
        <w:rPr>
          <w:rFonts w:ascii="Lato" w:hAnsi="Lato"/>
        </w:rPr>
      </w:pPr>
    </w:p>
    <w:p w14:paraId="1361F86A" w14:textId="77777777" w:rsidR="004B1F6E" w:rsidRPr="00962ECD" w:rsidRDefault="004B1F6E">
      <w:pPr>
        <w:widowControl/>
        <w:autoSpaceDE/>
        <w:autoSpaceDN/>
        <w:adjustRightInd/>
        <w:rPr>
          <w:rFonts w:ascii="Lato" w:hAnsi="Lato"/>
          <w:sz w:val="23"/>
          <w:szCs w:val="23"/>
        </w:rPr>
      </w:pPr>
      <w:r w:rsidRPr="00962ECD">
        <w:rPr>
          <w:rFonts w:ascii="Lato" w:hAnsi="Lato"/>
          <w:sz w:val="23"/>
          <w:szCs w:val="23"/>
        </w:rPr>
        <w:br w:type="page"/>
      </w:r>
    </w:p>
    <w:p w14:paraId="3083C211" w14:textId="77777777" w:rsidR="00C27365" w:rsidRPr="00962ECD" w:rsidRDefault="00C27365" w:rsidP="00C27365">
      <w:pPr>
        <w:jc w:val="center"/>
        <w:rPr>
          <w:rFonts w:ascii="Lato" w:hAnsi="Lato"/>
          <w:b/>
          <w:sz w:val="20"/>
          <w:szCs w:val="20"/>
          <w:u w:val="single"/>
        </w:rPr>
      </w:pPr>
      <w:r w:rsidRPr="00962ECD">
        <w:rPr>
          <w:rFonts w:ascii="Lato" w:hAnsi="Lato"/>
          <w:b/>
          <w:sz w:val="20"/>
          <w:szCs w:val="20"/>
          <w:u w:val="single"/>
        </w:rPr>
        <w:lastRenderedPageBreak/>
        <w:t>ATTACHMENT A</w:t>
      </w:r>
    </w:p>
    <w:p w14:paraId="49B8CB8F" w14:textId="77777777" w:rsidR="00C27365" w:rsidRPr="00962ECD" w:rsidRDefault="00C27365" w:rsidP="00C27365">
      <w:pPr>
        <w:jc w:val="both"/>
        <w:rPr>
          <w:rFonts w:ascii="Lato" w:hAnsi="Lato"/>
          <w:sz w:val="20"/>
          <w:szCs w:val="20"/>
        </w:rPr>
      </w:pPr>
      <w:r w:rsidRPr="00962ECD">
        <w:rPr>
          <w:rFonts w:ascii="Lato" w:hAnsi="Lato"/>
          <w:sz w:val="20"/>
          <w:szCs w:val="20"/>
        </w:rPr>
        <w:t xml:space="preserve">All USDA </w:t>
      </w:r>
      <w:r w:rsidR="001B0DCA" w:rsidRPr="00962ECD">
        <w:rPr>
          <w:rFonts w:ascii="Lato" w:hAnsi="Lato"/>
          <w:sz w:val="20"/>
          <w:szCs w:val="20"/>
        </w:rPr>
        <w:t>Foods</w:t>
      </w:r>
      <w:r w:rsidRPr="00962ECD">
        <w:rPr>
          <w:rFonts w:ascii="Lato" w:hAnsi="Lato"/>
          <w:sz w:val="20"/>
          <w:szCs w:val="20"/>
        </w:rPr>
        <w:t xml:space="preserve"> </w:t>
      </w:r>
      <w:r w:rsidR="0006343E" w:rsidRPr="00962ECD">
        <w:rPr>
          <w:rFonts w:ascii="Lato" w:hAnsi="Lato"/>
          <w:sz w:val="20"/>
          <w:szCs w:val="20"/>
        </w:rPr>
        <w:t xml:space="preserve">covered through this agreement </w:t>
      </w:r>
      <w:r w:rsidRPr="00962ECD">
        <w:rPr>
          <w:rFonts w:ascii="Lato" w:hAnsi="Lato"/>
          <w:sz w:val="20"/>
          <w:szCs w:val="20"/>
        </w:rPr>
        <w:t xml:space="preserve">will be received and initially stored at one of </w:t>
      </w:r>
      <w:r w:rsidR="0006343E" w:rsidRPr="00962ECD">
        <w:rPr>
          <w:rFonts w:ascii="Lato" w:hAnsi="Lato"/>
          <w:sz w:val="20"/>
          <w:szCs w:val="20"/>
        </w:rPr>
        <w:t xml:space="preserve">the </w:t>
      </w:r>
      <w:r w:rsidRPr="00962ECD">
        <w:rPr>
          <w:rFonts w:ascii="Lato" w:hAnsi="Lato"/>
          <w:sz w:val="20"/>
          <w:szCs w:val="20"/>
        </w:rPr>
        <w:t xml:space="preserve">two </w:t>
      </w:r>
      <w:r w:rsidR="00B45FAC" w:rsidRPr="00962ECD">
        <w:rPr>
          <w:rFonts w:ascii="Lato" w:hAnsi="Lato"/>
          <w:sz w:val="20"/>
          <w:szCs w:val="20"/>
        </w:rPr>
        <w:t>s</w:t>
      </w:r>
      <w:r w:rsidRPr="00962ECD">
        <w:rPr>
          <w:rFonts w:ascii="Lato" w:hAnsi="Lato"/>
          <w:sz w:val="20"/>
          <w:szCs w:val="20"/>
        </w:rPr>
        <w:t>tate-contracted warehouse facilities.</w:t>
      </w:r>
    </w:p>
    <w:p w14:paraId="51660E6E" w14:textId="77777777" w:rsidR="00C27365" w:rsidRPr="00962ECD" w:rsidRDefault="00C27365" w:rsidP="00C27365">
      <w:pPr>
        <w:jc w:val="both"/>
        <w:rPr>
          <w:rFonts w:ascii="Lato" w:hAnsi="Lato"/>
          <w:sz w:val="20"/>
          <w:szCs w:val="20"/>
        </w:rPr>
      </w:pPr>
    </w:p>
    <w:p w14:paraId="534477DD" w14:textId="77777777" w:rsidR="00C27365" w:rsidRPr="00962ECD" w:rsidRDefault="00C27365" w:rsidP="00C27365">
      <w:pPr>
        <w:jc w:val="both"/>
        <w:rPr>
          <w:rFonts w:ascii="Lato" w:hAnsi="Lato"/>
          <w:sz w:val="20"/>
          <w:szCs w:val="20"/>
        </w:rPr>
      </w:pPr>
      <w:r w:rsidRPr="00962ECD">
        <w:rPr>
          <w:rFonts w:ascii="Lato" w:hAnsi="Lato"/>
          <w:sz w:val="20"/>
          <w:szCs w:val="20"/>
        </w:rPr>
        <w:t xml:space="preserve">The following are the two </w:t>
      </w:r>
      <w:r w:rsidR="00B45FAC" w:rsidRPr="00962ECD">
        <w:rPr>
          <w:rFonts w:ascii="Lato" w:hAnsi="Lato"/>
          <w:sz w:val="20"/>
          <w:szCs w:val="20"/>
        </w:rPr>
        <w:t>s</w:t>
      </w:r>
      <w:r w:rsidRPr="00962ECD">
        <w:rPr>
          <w:rFonts w:ascii="Lato" w:hAnsi="Lato"/>
          <w:sz w:val="20"/>
          <w:szCs w:val="20"/>
        </w:rPr>
        <w:t>tate-contracted warehouse facilities:</w:t>
      </w:r>
    </w:p>
    <w:p w14:paraId="04B73454" w14:textId="77777777" w:rsidR="00C27365" w:rsidRPr="00962ECD" w:rsidRDefault="00C27365" w:rsidP="00C27365">
      <w:pPr>
        <w:jc w:val="both"/>
        <w:rPr>
          <w:rFonts w:ascii="Lato" w:hAnsi="Lato"/>
          <w:sz w:val="20"/>
          <w:szCs w:val="20"/>
        </w:rPr>
      </w:pPr>
    </w:p>
    <w:p w14:paraId="17C9640B" w14:textId="77777777" w:rsidR="00F57C3D" w:rsidRPr="00962ECD" w:rsidRDefault="00F57C3D" w:rsidP="00C27365">
      <w:pPr>
        <w:jc w:val="both"/>
        <w:rPr>
          <w:rFonts w:ascii="Lato" w:hAnsi="Lato"/>
          <w:sz w:val="20"/>
          <w:szCs w:val="20"/>
        </w:rPr>
        <w:sectPr w:rsidR="00F57C3D" w:rsidRPr="00962ECD" w:rsidSect="00787DA1">
          <w:footerReference w:type="even" r:id="rId8"/>
          <w:footerReference w:type="default" r:id="rId9"/>
          <w:headerReference w:type="first" r:id="rId10"/>
          <w:pgSz w:w="12240" w:h="15840"/>
          <w:pgMar w:top="720" w:right="1008" w:bottom="720" w:left="1008" w:header="720" w:footer="720" w:gutter="0"/>
          <w:cols w:space="720"/>
          <w:noEndnote/>
          <w:titlePg/>
        </w:sectPr>
      </w:pPr>
    </w:p>
    <w:p w14:paraId="035F223B" w14:textId="79AF8B26" w:rsidR="00C27365" w:rsidRPr="00962ECD" w:rsidRDefault="00C27365" w:rsidP="00C27365">
      <w:pPr>
        <w:jc w:val="both"/>
        <w:rPr>
          <w:rFonts w:ascii="Lato" w:hAnsi="Lato"/>
          <w:sz w:val="20"/>
          <w:szCs w:val="20"/>
        </w:rPr>
      </w:pPr>
      <w:r w:rsidRPr="00962ECD">
        <w:rPr>
          <w:rFonts w:ascii="Lato" w:hAnsi="Lato"/>
          <w:sz w:val="20"/>
          <w:szCs w:val="20"/>
        </w:rPr>
        <w:t>Northern Region:</w:t>
      </w:r>
    </w:p>
    <w:p w14:paraId="73B0EF3F" w14:textId="06C29556" w:rsidR="00C27365" w:rsidRPr="00962ECD" w:rsidRDefault="00C27365" w:rsidP="00524F94">
      <w:pPr>
        <w:tabs>
          <w:tab w:val="left" w:pos="4320"/>
        </w:tabs>
        <w:jc w:val="both"/>
        <w:rPr>
          <w:rFonts w:ascii="Lato" w:hAnsi="Lato"/>
          <w:sz w:val="20"/>
          <w:szCs w:val="20"/>
        </w:rPr>
      </w:pPr>
      <w:r w:rsidRPr="00962ECD">
        <w:rPr>
          <w:rFonts w:ascii="Lato" w:hAnsi="Lato"/>
          <w:sz w:val="20"/>
          <w:szCs w:val="20"/>
        </w:rPr>
        <w:t>Central Storage &amp; Warehouse</w:t>
      </w:r>
      <w:r w:rsidR="000608E4" w:rsidRPr="00962ECD">
        <w:rPr>
          <w:rFonts w:ascii="Lato" w:hAnsi="Lato"/>
          <w:sz w:val="20"/>
          <w:szCs w:val="20"/>
        </w:rPr>
        <w:t xml:space="preserve"> – Eau Claire</w:t>
      </w:r>
      <w:r w:rsidRPr="00962ECD">
        <w:rPr>
          <w:rFonts w:ascii="Lato" w:hAnsi="Lato"/>
          <w:sz w:val="20"/>
          <w:szCs w:val="20"/>
        </w:rPr>
        <w:t xml:space="preserve"> </w:t>
      </w:r>
    </w:p>
    <w:p w14:paraId="65D73E78" w14:textId="71E7C8A6" w:rsidR="00C27365" w:rsidRPr="00962ECD" w:rsidRDefault="007C2212" w:rsidP="00524F94">
      <w:pPr>
        <w:tabs>
          <w:tab w:val="left" w:pos="4320"/>
        </w:tabs>
        <w:jc w:val="both"/>
        <w:rPr>
          <w:rFonts w:ascii="Lato" w:hAnsi="Lato"/>
          <w:sz w:val="20"/>
          <w:szCs w:val="20"/>
        </w:rPr>
      </w:pPr>
      <w:r w:rsidRPr="00962ECD">
        <w:rPr>
          <w:rFonts w:ascii="Lato" w:hAnsi="Lato"/>
          <w:sz w:val="20"/>
          <w:szCs w:val="20"/>
        </w:rPr>
        <w:t xml:space="preserve">Dry Storage: 800 Wisconsin St., </w:t>
      </w:r>
      <w:proofErr w:type="spellStart"/>
      <w:r w:rsidRPr="00962ECD">
        <w:rPr>
          <w:rFonts w:ascii="Lato" w:hAnsi="Lato"/>
          <w:sz w:val="20"/>
          <w:szCs w:val="20"/>
        </w:rPr>
        <w:t>Bldg</w:t>
      </w:r>
      <w:proofErr w:type="spellEnd"/>
      <w:r w:rsidRPr="00962ECD">
        <w:rPr>
          <w:rFonts w:ascii="Lato" w:hAnsi="Lato"/>
          <w:sz w:val="20"/>
          <w:szCs w:val="20"/>
        </w:rPr>
        <w:t xml:space="preserve"> 18</w:t>
      </w:r>
    </w:p>
    <w:p w14:paraId="0D8461BB" w14:textId="64098249" w:rsidR="007C2212" w:rsidRPr="00962ECD" w:rsidRDefault="007C2212" w:rsidP="00524F94">
      <w:pPr>
        <w:tabs>
          <w:tab w:val="left" w:pos="4320"/>
        </w:tabs>
        <w:jc w:val="both"/>
        <w:rPr>
          <w:rFonts w:ascii="Lato" w:hAnsi="Lato"/>
          <w:sz w:val="20"/>
          <w:szCs w:val="20"/>
        </w:rPr>
      </w:pPr>
      <w:r w:rsidRPr="00962ECD">
        <w:rPr>
          <w:rFonts w:ascii="Lato" w:hAnsi="Lato"/>
          <w:sz w:val="20"/>
          <w:szCs w:val="20"/>
        </w:rPr>
        <w:t>Freezer/cooler: 2650 Fortune Drive</w:t>
      </w:r>
    </w:p>
    <w:p w14:paraId="2AA5F822" w14:textId="5BD81FA2" w:rsidR="00C27365" w:rsidRPr="00962ECD" w:rsidRDefault="00C27365" w:rsidP="00524F94">
      <w:pPr>
        <w:tabs>
          <w:tab w:val="left" w:pos="4320"/>
        </w:tabs>
        <w:jc w:val="both"/>
        <w:rPr>
          <w:rFonts w:ascii="Lato" w:hAnsi="Lato"/>
          <w:sz w:val="20"/>
          <w:szCs w:val="20"/>
        </w:rPr>
      </w:pPr>
      <w:r w:rsidRPr="00962ECD">
        <w:rPr>
          <w:rFonts w:ascii="Lato" w:hAnsi="Lato"/>
          <w:sz w:val="20"/>
          <w:szCs w:val="20"/>
        </w:rPr>
        <w:t>Eau Claire, WI 54703</w:t>
      </w:r>
    </w:p>
    <w:p w14:paraId="3C2D08D8" w14:textId="0D426006" w:rsidR="00C27365" w:rsidRPr="00962ECD" w:rsidRDefault="00C27365" w:rsidP="00524F94">
      <w:pPr>
        <w:tabs>
          <w:tab w:val="left" w:pos="4320"/>
        </w:tabs>
        <w:jc w:val="both"/>
        <w:rPr>
          <w:rFonts w:ascii="Lato" w:hAnsi="Lato"/>
          <w:sz w:val="20"/>
          <w:szCs w:val="20"/>
        </w:rPr>
      </w:pPr>
      <w:r w:rsidRPr="00962ECD">
        <w:rPr>
          <w:rFonts w:ascii="Lato" w:hAnsi="Lato"/>
          <w:sz w:val="20"/>
          <w:szCs w:val="20"/>
        </w:rPr>
        <w:t xml:space="preserve">Contact: </w:t>
      </w:r>
      <w:r w:rsidR="0048419C" w:rsidRPr="00962ECD">
        <w:rPr>
          <w:rFonts w:ascii="Lato" w:hAnsi="Lato"/>
          <w:sz w:val="20"/>
          <w:szCs w:val="20"/>
        </w:rPr>
        <w:t>Deb Kressin</w:t>
      </w:r>
    </w:p>
    <w:p w14:paraId="26B90DCD" w14:textId="466A754F" w:rsidR="00C27365" w:rsidRPr="00962ECD" w:rsidRDefault="00C27365" w:rsidP="00524F94">
      <w:pPr>
        <w:tabs>
          <w:tab w:val="left" w:pos="4320"/>
        </w:tabs>
        <w:jc w:val="both"/>
        <w:rPr>
          <w:rFonts w:ascii="Lato" w:hAnsi="Lato"/>
          <w:sz w:val="20"/>
          <w:szCs w:val="20"/>
        </w:rPr>
      </w:pPr>
      <w:r w:rsidRPr="00962ECD">
        <w:rPr>
          <w:rFonts w:ascii="Lato" w:hAnsi="Lato"/>
          <w:sz w:val="20"/>
          <w:szCs w:val="20"/>
        </w:rPr>
        <w:t>Phone: 715-8</w:t>
      </w:r>
      <w:r w:rsidR="006C2E60" w:rsidRPr="00962ECD">
        <w:rPr>
          <w:rFonts w:ascii="Lato" w:hAnsi="Lato"/>
          <w:sz w:val="20"/>
          <w:szCs w:val="20"/>
        </w:rPr>
        <w:t>7</w:t>
      </w:r>
      <w:r w:rsidRPr="00962ECD">
        <w:rPr>
          <w:rFonts w:ascii="Lato" w:hAnsi="Lato"/>
          <w:sz w:val="20"/>
          <w:szCs w:val="20"/>
        </w:rPr>
        <w:t>4-2951</w:t>
      </w:r>
    </w:p>
    <w:p w14:paraId="7601897F" w14:textId="5E7A343A" w:rsidR="00524F94" w:rsidRPr="00962ECD" w:rsidRDefault="00F57C3D" w:rsidP="00402B76">
      <w:pPr>
        <w:jc w:val="both"/>
        <w:rPr>
          <w:rFonts w:ascii="Lato" w:hAnsi="Lato"/>
          <w:sz w:val="20"/>
          <w:szCs w:val="20"/>
        </w:rPr>
      </w:pPr>
      <w:r w:rsidRPr="00962ECD">
        <w:rPr>
          <w:rFonts w:ascii="Lato" w:hAnsi="Lato"/>
          <w:sz w:val="20"/>
          <w:szCs w:val="20"/>
        </w:rPr>
        <w:t>Southern Region:</w:t>
      </w:r>
    </w:p>
    <w:p w14:paraId="36E778B2" w14:textId="7EA9E77C" w:rsidR="00524F94" w:rsidRPr="00962ECD" w:rsidRDefault="00524F94" w:rsidP="00524F94">
      <w:pPr>
        <w:jc w:val="both"/>
        <w:rPr>
          <w:rFonts w:ascii="Lato" w:hAnsi="Lato"/>
          <w:sz w:val="20"/>
          <w:szCs w:val="20"/>
        </w:rPr>
      </w:pPr>
      <w:r w:rsidRPr="00962ECD">
        <w:rPr>
          <w:rFonts w:ascii="Lato" w:hAnsi="Lato"/>
          <w:sz w:val="20"/>
          <w:szCs w:val="20"/>
        </w:rPr>
        <w:t xml:space="preserve">Central Storage &amp; Warehouse - Madison </w:t>
      </w:r>
    </w:p>
    <w:p w14:paraId="5D1CB363" w14:textId="57226E6B" w:rsidR="00524F94" w:rsidRPr="00962ECD" w:rsidRDefault="00524F94" w:rsidP="00524F94">
      <w:pPr>
        <w:jc w:val="both"/>
        <w:rPr>
          <w:rFonts w:ascii="Lato" w:hAnsi="Lato"/>
          <w:sz w:val="20"/>
          <w:szCs w:val="20"/>
        </w:rPr>
      </w:pPr>
      <w:r w:rsidRPr="00962ECD">
        <w:rPr>
          <w:rFonts w:ascii="Lato" w:hAnsi="Lato"/>
          <w:sz w:val="20"/>
          <w:szCs w:val="20"/>
        </w:rPr>
        <w:t>4309 Cottage Grove Road</w:t>
      </w:r>
    </w:p>
    <w:p w14:paraId="6CCF015F" w14:textId="5EF2DEB4" w:rsidR="00524F94" w:rsidRPr="00962ECD" w:rsidRDefault="00524F94" w:rsidP="00524F94">
      <w:pPr>
        <w:jc w:val="both"/>
        <w:rPr>
          <w:rFonts w:ascii="Lato" w:hAnsi="Lato"/>
          <w:sz w:val="20"/>
          <w:szCs w:val="20"/>
        </w:rPr>
      </w:pPr>
      <w:r w:rsidRPr="00962ECD">
        <w:rPr>
          <w:rFonts w:ascii="Lato" w:hAnsi="Lato"/>
          <w:sz w:val="20"/>
          <w:szCs w:val="20"/>
        </w:rPr>
        <w:t>Madison, WI 53716</w:t>
      </w:r>
    </w:p>
    <w:p w14:paraId="7D571489" w14:textId="26568572" w:rsidR="00524F94" w:rsidRPr="00962ECD" w:rsidRDefault="00524F94" w:rsidP="00524F94">
      <w:pPr>
        <w:jc w:val="both"/>
        <w:rPr>
          <w:rFonts w:ascii="Lato" w:hAnsi="Lato"/>
          <w:sz w:val="20"/>
          <w:szCs w:val="20"/>
        </w:rPr>
      </w:pPr>
      <w:r w:rsidRPr="00962ECD">
        <w:rPr>
          <w:rFonts w:ascii="Lato" w:hAnsi="Lato"/>
          <w:sz w:val="20"/>
          <w:szCs w:val="20"/>
        </w:rPr>
        <w:t>Contact: Dan Fritsch, General Manager</w:t>
      </w:r>
    </w:p>
    <w:p w14:paraId="0F5083FF" w14:textId="604A2906" w:rsidR="00524F94" w:rsidRPr="00962ECD" w:rsidRDefault="00524F94" w:rsidP="00524F94">
      <w:pPr>
        <w:jc w:val="both"/>
        <w:rPr>
          <w:rFonts w:ascii="Lato" w:hAnsi="Lato"/>
          <w:sz w:val="20"/>
          <w:szCs w:val="20"/>
        </w:rPr>
      </w:pPr>
      <w:r w:rsidRPr="00962ECD">
        <w:rPr>
          <w:rFonts w:ascii="Lato" w:hAnsi="Lato"/>
          <w:sz w:val="20"/>
          <w:szCs w:val="20"/>
        </w:rPr>
        <w:t>Phone: 608-221-7611</w:t>
      </w:r>
    </w:p>
    <w:p w14:paraId="0817514A" w14:textId="77777777" w:rsidR="00F57C3D" w:rsidRPr="00962ECD" w:rsidRDefault="00F57C3D" w:rsidP="00402B76">
      <w:pPr>
        <w:jc w:val="both"/>
        <w:rPr>
          <w:rFonts w:ascii="Lato" w:hAnsi="Lato"/>
          <w:sz w:val="20"/>
          <w:szCs w:val="20"/>
        </w:rPr>
        <w:sectPr w:rsidR="00F57C3D" w:rsidRPr="00962ECD" w:rsidSect="00F57C3D">
          <w:type w:val="continuous"/>
          <w:pgSz w:w="12240" w:h="15840"/>
          <w:pgMar w:top="720" w:right="1008" w:bottom="720" w:left="1008" w:header="720" w:footer="720" w:gutter="0"/>
          <w:cols w:num="2" w:space="720"/>
          <w:noEndnote/>
          <w:titlePg/>
        </w:sectPr>
      </w:pPr>
    </w:p>
    <w:p w14:paraId="3CFD2603" w14:textId="240FAAC7" w:rsidR="00524F94" w:rsidRPr="00962ECD" w:rsidRDefault="00524F94" w:rsidP="00402B76">
      <w:pPr>
        <w:jc w:val="both"/>
        <w:rPr>
          <w:rFonts w:ascii="Lato" w:hAnsi="Lato"/>
          <w:sz w:val="20"/>
          <w:szCs w:val="20"/>
        </w:rPr>
      </w:pPr>
    </w:p>
    <w:p w14:paraId="5F84330F" w14:textId="77777777" w:rsidR="00C27365" w:rsidRPr="00962ECD" w:rsidRDefault="00C27365" w:rsidP="00186E80">
      <w:pPr>
        <w:rPr>
          <w:rFonts w:ascii="Lato" w:hAnsi="Lato"/>
          <w:sz w:val="20"/>
          <w:szCs w:val="20"/>
        </w:rPr>
      </w:pPr>
      <w:r w:rsidRPr="00962ECD">
        <w:rPr>
          <w:rFonts w:ascii="Lato" w:hAnsi="Lato"/>
          <w:sz w:val="20"/>
          <w:szCs w:val="20"/>
        </w:rPr>
        <w:t xml:space="preserve">For each SFA that has selected a commercial distributor for delivery of </w:t>
      </w:r>
      <w:r w:rsidR="0006343E" w:rsidRPr="00962ECD">
        <w:rPr>
          <w:rFonts w:ascii="Lato" w:hAnsi="Lato"/>
          <w:sz w:val="20"/>
          <w:szCs w:val="20"/>
        </w:rPr>
        <w:t xml:space="preserve">the </w:t>
      </w:r>
      <w:r w:rsidRPr="00962ECD">
        <w:rPr>
          <w:rFonts w:ascii="Lato" w:hAnsi="Lato"/>
          <w:sz w:val="20"/>
          <w:szCs w:val="20"/>
        </w:rPr>
        <w:t xml:space="preserve">USDA </w:t>
      </w:r>
      <w:r w:rsidR="001B0DCA" w:rsidRPr="00962ECD">
        <w:rPr>
          <w:rFonts w:ascii="Lato" w:hAnsi="Lato"/>
          <w:sz w:val="20"/>
          <w:szCs w:val="20"/>
        </w:rPr>
        <w:t>Foods</w:t>
      </w:r>
      <w:r w:rsidR="0006343E" w:rsidRPr="00962ECD">
        <w:rPr>
          <w:rFonts w:ascii="Lato" w:hAnsi="Lato"/>
          <w:sz w:val="20"/>
          <w:szCs w:val="20"/>
        </w:rPr>
        <w:t xml:space="preserve"> covered through this agreement</w:t>
      </w:r>
      <w:r w:rsidRPr="00962ECD">
        <w:rPr>
          <w:rFonts w:ascii="Lato" w:hAnsi="Lato"/>
          <w:sz w:val="20"/>
          <w:szCs w:val="20"/>
        </w:rPr>
        <w:t xml:space="preserve">, the </w:t>
      </w:r>
      <w:r w:rsidR="00B45FAC" w:rsidRPr="00962ECD">
        <w:rPr>
          <w:rFonts w:ascii="Lato" w:hAnsi="Lato"/>
          <w:sz w:val="20"/>
          <w:szCs w:val="20"/>
        </w:rPr>
        <w:t>S</w:t>
      </w:r>
      <w:r w:rsidRPr="00962ECD">
        <w:rPr>
          <w:rFonts w:ascii="Lato" w:hAnsi="Lato"/>
          <w:sz w:val="20"/>
          <w:szCs w:val="20"/>
        </w:rPr>
        <w:t xml:space="preserve">tate will designate a warehouse </w:t>
      </w:r>
      <w:r w:rsidR="00FA3403" w:rsidRPr="00962ECD">
        <w:rPr>
          <w:rFonts w:ascii="Lato" w:hAnsi="Lato"/>
          <w:sz w:val="20"/>
          <w:szCs w:val="20"/>
        </w:rPr>
        <w:t>pick-up</w:t>
      </w:r>
      <w:r w:rsidRPr="00962ECD">
        <w:rPr>
          <w:rFonts w:ascii="Lato" w:hAnsi="Lato"/>
          <w:sz w:val="20"/>
          <w:szCs w:val="20"/>
        </w:rPr>
        <w:t xml:space="preserve"> location</w:t>
      </w:r>
      <w:r w:rsidR="00926FC1" w:rsidRPr="00962ECD">
        <w:rPr>
          <w:rFonts w:ascii="Lato" w:hAnsi="Lato"/>
          <w:sz w:val="20"/>
          <w:szCs w:val="20"/>
        </w:rPr>
        <w:t xml:space="preserve">. </w:t>
      </w:r>
      <w:r w:rsidRPr="00962ECD">
        <w:rPr>
          <w:rFonts w:ascii="Lato" w:hAnsi="Lato"/>
          <w:sz w:val="20"/>
          <w:szCs w:val="20"/>
        </w:rPr>
        <w:t>The State is divided into two regions, the Northern Region and the Southern Region, as indicated on the below map</w:t>
      </w:r>
      <w:r w:rsidR="00926FC1" w:rsidRPr="00962ECD">
        <w:rPr>
          <w:rFonts w:ascii="Lato" w:hAnsi="Lato"/>
          <w:sz w:val="20"/>
          <w:szCs w:val="20"/>
        </w:rPr>
        <w:t xml:space="preserve">. </w:t>
      </w:r>
      <w:r w:rsidRPr="00962ECD">
        <w:rPr>
          <w:rFonts w:ascii="Lato" w:hAnsi="Lato"/>
          <w:sz w:val="20"/>
          <w:szCs w:val="20"/>
        </w:rPr>
        <w:t xml:space="preserve">Each region of the State contains one </w:t>
      </w:r>
      <w:r w:rsidR="00B45FAC" w:rsidRPr="00962ECD">
        <w:rPr>
          <w:rFonts w:ascii="Lato" w:hAnsi="Lato"/>
          <w:sz w:val="20"/>
          <w:szCs w:val="20"/>
        </w:rPr>
        <w:t>s</w:t>
      </w:r>
      <w:r w:rsidRPr="00962ECD">
        <w:rPr>
          <w:rFonts w:ascii="Lato" w:hAnsi="Lato"/>
          <w:sz w:val="20"/>
          <w:szCs w:val="20"/>
        </w:rPr>
        <w:t>tate</w:t>
      </w:r>
      <w:r w:rsidR="0004472E" w:rsidRPr="00962ECD">
        <w:rPr>
          <w:rFonts w:ascii="Lato" w:hAnsi="Lato"/>
          <w:sz w:val="20"/>
          <w:szCs w:val="20"/>
        </w:rPr>
        <w:t>-</w:t>
      </w:r>
      <w:r w:rsidRPr="00962ECD">
        <w:rPr>
          <w:rFonts w:ascii="Lato" w:hAnsi="Lato"/>
          <w:sz w:val="20"/>
          <w:szCs w:val="20"/>
        </w:rPr>
        <w:t>contracted warehouse facility that services all SFA</w:t>
      </w:r>
      <w:r w:rsidR="007C739C" w:rsidRPr="00962ECD">
        <w:rPr>
          <w:rFonts w:ascii="Lato" w:hAnsi="Lato"/>
          <w:sz w:val="20"/>
          <w:szCs w:val="20"/>
        </w:rPr>
        <w:t>s</w:t>
      </w:r>
      <w:r w:rsidRPr="00962ECD">
        <w:rPr>
          <w:rFonts w:ascii="Lato" w:hAnsi="Lato"/>
          <w:sz w:val="20"/>
          <w:szCs w:val="20"/>
        </w:rPr>
        <w:t xml:space="preserve"> located in that region</w:t>
      </w:r>
      <w:r w:rsidR="00926FC1" w:rsidRPr="00962ECD">
        <w:rPr>
          <w:rFonts w:ascii="Lato" w:hAnsi="Lato"/>
          <w:sz w:val="20"/>
          <w:szCs w:val="20"/>
        </w:rPr>
        <w:t xml:space="preserve">. </w:t>
      </w:r>
      <w:r w:rsidR="00352DF2" w:rsidRPr="00962ECD">
        <w:rPr>
          <w:rFonts w:ascii="Lato" w:hAnsi="Lato"/>
          <w:sz w:val="20"/>
          <w:szCs w:val="20"/>
        </w:rPr>
        <w:t xml:space="preserve">Since the two regions are designated in the state warehouse contract, the designated warehouse </w:t>
      </w:r>
      <w:r w:rsidR="00FA3403" w:rsidRPr="00962ECD">
        <w:rPr>
          <w:rFonts w:ascii="Lato" w:hAnsi="Lato"/>
          <w:sz w:val="20"/>
          <w:szCs w:val="20"/>
        </w:rPr>
        <w:t>pick-up</w:t>
      </w:r>
      <w:r w:rsidR="00352DF2" w:rsidRPr="00962ECD">
        <w:rPr>
          <w:rFonts w:ascii="Lato" w:hAnsi="Lato"/>
          <w:sz w:val="20"/>
          <w:szCs w:val="20"/>
        </w:rPr>
        <w:t xml:space="preserve"> locations </w:t>
      </w:r>
      <w:r w:rsidR="00DF3D1E" w:rsidRPr="00962ECD">
        <w:rPr>
          <w:rFonts w:ascii="Lato" w:hAnsi="Lato"/>
          <w:b/>
          <w:sz w:val="20"/>
          <w:szCs w:val="20"/>
        </w:rPr>
        <w:t>can</w:t>
      </w:r>
      <w:r w:rsidR="00352DF2" w:rsidRPr="00962ECD">
        <w:rPr>
          <w:rFonts w:ascii="Lato" w:hAnsi="Lato"/>
          <w:b/>
          <w:sz w:val="20"/>
          <w:szCs w:val="20"/>
        </w:rPr>
        <w:t>not</w:t>
      </w:r>
      <w:r w:rsidR="00352DF2" w:rsidRPr="00962ECD">
        <w:rPr>
          <w:rFonts w:ascii="Lato" w:hAnsi="Lato"/>
          <w:sz w:val="20"/>
          <w:szCs w:val="20"/>
        </w:rPr>
        <w:t xml:space="preserve"> be modified.</w:t>
      </w:r>
    </w:p>
    <w:p w14:paraId="6DA7AC0D" w14:textId="77777777" w:rsidR="00C27365" w:rsidRPr="00962ECD" w:rsidRDefault="00AA20A2" w:rsidP="00C27365">
      <w:pPr>
        <w:jc w:val="both"/>
        <w:rPr>
          <w:rFonts w:ascii="Lato" w:hAnsi="Lato" w:cs="Arial"/>
          <w:sz w:val="20"/>
          <w:szCs w:val="20"/>
        </w:rPr>
      </w:pPr>
      <w:r w:rsidRPr="00962ECD">
        <w:rPr>
          <w:rFonts w:ascii="Lato" w:hAnsi="Lato" w:cs="Arial"/>
          <w:noProof/>
          <w:sz w:val="20"/>
          <w:szCs w:val="20"/>
        </w:rPr>
        <w:drawing>
          <wp:inline distT="0" distB="0" distL="0" distR="0" wp14:anchorId="19421E29" wp14:editId="188BBAC7">
            <wp:extent cx="4886325" cy="3676650"/>
            <wp:effectExtent l="0" t="0" r="9525" b="0"/>
            <wp:docPr id="1" name="Picture 1" descr="Northern region delivery map of Wisconsin" title="Wisconsin Northern Reg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886325" cy="3676650"/>
                    </a:xfrm>
                    <a:prstGeom prst="rect">
                      <a:avLst/>
                    </a:prstGeom>
                    <a:noFill/>
                    <a:ln w="9525">
                      <a:noFill/>
                      <a:miter lim="800000"/>
                      <a:headEnd/>
                      <a:tailEnd/>
                    </a:ln>
                  </pic:spPr>
                </pic:pic>
              </a:graphicData>
            </a:graphic>
          </wp:inline>
        </w:drawing>
      </w:r>
    </w:p>
    <w:p w14:paraId="54805440" w14:textId="77777777" w:rsidR="00C27365" w:rsidRPr="00962ECD" w:rsidRDefault="00C27365" w:rsidP="00C27365">
      <w:pPr>
        <w:jc w:val="both"/>
        <w:rPr>
          <w:rFonts w:ascii="Lato" w:hAnsi="Lato" w:cs="Arial"/>
          <w:sz w:val="20"/>
          <w:szCs w:val="20"/>
        </w:rPr>
      </w:pPr>
      <w:r w:rsidRPr="00962ECD">
        <w:rPr>
          <w:rFonts w:ascii="Lato" w:hAnsi="Lato" w:cs="Arial"/>
          <w:sz w:val="20"/>
          <w:szCs w:val="20"/>
        </w:rPr>
        <w:tab/>
      </w:r>
      <w:r w:rsidRPr="00962ECD">
        <w:rPr>
          <w:rFonts w:ascii="Lato" w:hAnsi="Lato" w:cs="Arial"/>
          <w:sz w:val="20"/>
          <w:szCs w:val="20"/>
        </w:rPr>
        <w:tab/>
      </w:r>
      <w:r w:rsidR="00AA20A2" w:rsidRPr="00962ECD">
        <w:rPr>
          <w:rFonts w:ascii="Lato" w:hAnsi="Lato" w:cs="Arial"/>
          <w:noProof/>
          <w:sz w:val="20"/>
          <w:szCs w:val="20"/>
        </w:rPr>
        <w:drawing>
          <wp:inline distT="0" distB="0" distL="0" distR="0" wp14:anchorId="43891A64" wp14:editId="7DC64DB5">
            <wp:extent cx="3914775" cy="2019300"/>
            <wp:effectExtent l="0" t="0" r="9525" b="0"/>
            <wp:docPr id="2" name="Picture 2" descr="Southern region delivery map of Wisconsin" title="Wisconsin Southern Reg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14775" cy="2019300"/>
                    </a:xfrm>
                    <a:prstGeom prst="rect">
                      <a:avLst/>
                    </a:prstGeom>
                    <a:noFill/>
                    <a:ln w="9525">
                      <a:noFill/>
                      <a:miter lim="800000"/>
                      <a:headEnd/>
                      <a:tailEnd/>
                    </a:ln>
                  </pic:spPr>
                </pic:pic>
              </a:graphicData>
            </a:graphic>
          </wp:inline>
        </w:drawing>
      </w:r>
    </w:p>
    <w:p w14:paraId="5A2CF9E2" w14:textId="77777777" w:rsidR="00FA04E3" w:rsidRPr="00962ECD" w:rsidRDefault="00FA04E3">
      <w:pPr>
        <w:rPr>
          <w:rFonts w:ascii="Lato" w:hAnsi="Lato"/>
          <w:sz w:val="20"/>
          <w:szCs w:val="20"/>
        </w:rPr>
      </w:pPr>
    </w:p>
    <w:p w14:paraId="0A7B3CC1" w14:textId="77777777" w:rsidR="007441F9" w:rsidRPr="00962ECD" w:rsidRDefault="007441F9">
      <w:pPr>
        <w:rPr>
          <w:rFonts w:ascii="Lato" w:hAnsi="Lato" w:cs="Arial"/>
          <w:b/>
          <w:sz w:val="20"/>
          <w:szCs w:val="20"/>
          <w:u w:val="single"/>
        </w:rPr>
      </w:pPr>
    </w:p>
    <w:p w14:paraId="34D66FF0" w14:textId="77777777" w:rsidR="007441F9" w:rsidRPr="00B16CC3" w:rsidRDefault="007441F9" w:rsidP="007441F9">
      <w:pPr>
        <w:jc w:val="center"/>
        <w:rPr>
          <w:rFonts w:ascii="Lato" w:hAnsi="Lato"/>
          <w:b/>
          <w:sz w:val="20"/>
          <w:szCs w:val="20"/>
          <w:u w:val="single"/>
        </w:rPr>
      </w:pPr>
      <w:r w:rsidRPr="00B16CC3">
        <w:rPr>
          <w:rFonts w:ascii="Lato" w:hAnsi="Lato"/>
          <w:b/>
          <w:sz w:val="20"/>
          <w:szCs w:val="20"/>
          <w:u w:val="single"/>
        </w:rPr>
        <w:lastRenderedPageBreak/>
        <w:t>ATTACHMENT B</w:t>
      </w:r>
    </w:p>
    <w:p w14:paraId="21910A07" w14:textId="77777777" w:rsidR="00BD4FFD" w:rsidRPr="00B16CC3" w:rsidRDefault="00BD4FFD" w:rsidP="00BD4FFD">
      <w:pPr>
        <w:pStyle w:val="Heading1"/>
        <w:jc w:val="center"/>
        <w:rPr>
          <w:rFonts w:ascii="Lato" w:hAnsi="Lato"/>
          <w:b/>
          <w:bCs/>
          <w:color w:val="000000"/>
          <w:sz w:val="28"/>
        </w:rPr>
      </w:pPr>
      <w:bookmarkStart w:id="0" w:name="_Toc190145777"/>
      <w:r w:rsidRPr="00B16CC3">
        <w:rPr>
          <w:rFonts w:ascii="Lato" w:hAnsi="Lato"/>
          <w:color w:val="000000"/>
        </w:rPr>
        <w:t>SUSPENSION AND DEBARMENT CERTIFICATION</w:t>
      </w:r>
      <w:bookmarkEnd w:id="0"/>
    </w:p>
    <w:p w14:paraId="543A7F17" w14:textId="77777777" w:rsidR="00BD4FFD" w:rsidRPr="00B16CC3" w:rsidRDefault="00BD4FFD" w:rsidP="00BD4FFD">
      <w:pPr>
        <w:rPr>
          <w:rFonts w:ascii="Lato" w:hAnsi="Lato"/>
          <w:color w:val="000000"/>
          <w:sz w:val="20"/>
        </w:rPr>
      </w:pPr>
    </w:p>
    <w:p w14:paraId="632A794F" w14:textId="77777777" w:rsidR="00BD4FFD" w:rsidRPr="00B16CC3" w:rsidRDefault="00BD4FFD" w:rsidP="00BD4FFD">
      <w:pPr>
        <w:jc w:val="center"/>
        <w:rPr>
          <w:rFonts w:ascii="Lato" w:hAnsi="Lato"/>
          <w:color w:val="000000"/>
          <w:sz w:val="20"/>
        </w:rPr>
      </w:pPr>
    </w:p>
    <w:p w14:paraId="6F7CB160" w14:textId="77777777" w:rsidR="00BD4FFD" w:rsidRPr="00B16CC3" w:rsidRDefault="00BD4FFD" w:rsidP="00BD4FFD">
      <w:pPr>
        <w:pStyle w:val="Heading7"/>
        <w:rPr>
          <w:rFonts w:ascii="Lato" w:hAnsi="Lato"/>
          <w:color w:val="000000"/>
          <w:sz w:val="20"/>
        </w:rPr>
      </w:pPr>
      <w:r w:rsidRPr="00B16CC3">
        <w:rPr>
          <w:rFonts w:ascii="Lato" w:hAnsi="Lato"/>
          <w:color w:val="000000"/>
        </w:rPr>
        <w:t xml:space="preserve">Certification Regarding Debarment, Suspension, Ineligibility, and Voluntary Exclusion - </w:t>
      </w:r>
    </w:p>
    <w:p w14:paraId="1DAD9C60" w14:textId="77777777" w:rsidR="00BD4FFD" w:rsidRPr="00B16CC3" w:rsidRDefault="00BD4FFD" w:rsidP="00BD4FFD">
      <w:pPr>
        <w:jc w:val="center"/>
        <w:rPr>
          <w:rFonts w:ascii="Lato" w:hAnsi="Lato"/>
          <w:b/>
          <w:bCs/>
          <w:color w:val="000000"/>
          <w:sz w:val="20"/>
        </w:rPr>
      </w:pPr>
      <w:r w:rsidRPr="00B16CC3">
        <w:rPr>
          <w:rFonts w:ascii="Lato" w:hAnsi="Lato"/>
          <w:b/>
          <w:bCs/>
          <w:color w:val="000000"/>
          <w:sz w:val="20"/>
        </w:rPr>
        <w:t>Lower-Tier Transaction</w:t>
      </w:r>
    </w:p>
    <w:p w14:paraId="2854C2F4" w14:textId="77777777" w:rsidR="00BD4FFD" w:rsidRPr="00B16CC3" w:rsidRDefault="00BD4FFD" w:rsidP="00BD4FFD">
      <w:pPr>
        <w:jc w:val="center"/>
        <w:rPr>
          <w:rFonts w:ascii="Lato" w:hAnsi="Lato"/>
          <w:b/>
          <w:bCs/>
          <w:color w:val="000000"/>
          <w:sz w:val="20"/>
        </w:rPr>
      </w:pPr>
    </w:p>
    <w:p w14:paraId="56C7C755" w14:textId="77777777" w:rsidR="00BD4FFD" w:rsidRPr="00B16CC3" w:rsidRDefault="00BD4FFD" w:rsidP="00186E80">
      <w:pPr>
        <w:rPr>
          <w:rFonts w:ascii="Lato" w:hAnsi="Lato"/>
          <w:color w:val="000000"/>
          <w:sz w:val="20"/>
        </w:rPr>
      </w:pPr>
      <w:r w:rsidRPr="00B16CC3">
        <w:rPr>
          <w:rFonts w:ascii="Lato" w:hAnsi="Lato"/>
          <w:color w:val="000000"/>
          <w:sz w:val="20"/>
        </w:rPr>
        <w:t xml:space="preserve">This certification is required by the regulations implementing Executive Order 12549, Debarment and Suspension, </w:t>
      </w:r>
      <w:r w:rsidR="004E6A51" w:rsidRPr="00B16CC3">
        <w:rPr>
          <w:rFonts w:ascii="Lato" w:hAnsi="Lato"/>
          <w:color w:val="000000"/>
          <w:sz w:val="20"/>
        </w:rPr>
        <w:t xml:space="preserve">and 2 C.F.R. </w:t>
      </w:r>
      <w:r w:rsidRPr="00B16CC3">
        <w:rPr>
          <w:rFonts w:ascii="Lato" w:hAnsi="Lato"/>
          <w:color w:val="000000"/>
          <w:sz w:val="20"/>
        </w:rPr>
        <w:t>§</w:t>
      </w:r>
      <w:r w:rsidR="004E6A51" w:rsidRPr="00B16CC3">
        <w:rPr>
          <w:rFonts w:ascii="Lato" w:hAnsi="Lato"/>
          <w:color w:val="000000"/>
          <w:sz w:val="20"/>
        </w:rPr>
        <w:t>§ 180.300, 180.355, Participants’ responsibilities</w:t>
      </w:r>
      <w:r w:rsidR="00926FC1" w:rsidRPr="00B16CC3">
        <w:rPr>
          <w:rFonts w:ascii="Lato" w:hAnsi="Lato"/>
          <w:color w:val="000000"/>
          <w:sz w:val="20"/>
        </w:rPr>
        <w:t xml:space="preserve">. </w:t>
      </w:r>
      <w:r w:rsidRPr="00B16CC3">
        <w:rPr>
          <w:rFonts w:ascii="Lato" w:hAnsi="Lato"/>
          <w:color w:val="000000"/>
          <w:sz w:val="20"/>
        </w:rPr>
        <w:t xml:space="preserve">The regulations were </w:t>
      </w:r>
      <w:r w:rsidR="004E6A51" w:rsidRPr="00B16CC3">
        <w:rPr>
          <w:rFonts w:ascii="Lato" w:hAnsi="Lato"/>
          <w:color w:val="000000"/>
          <w:sz w:val="20"/>
        </w:rPr>
        <w:t>amended and published on August 31, 2005,</w:t>
      </w:r>
      <w:r w:rsidRPr="00B16CC3">
        <w:rPr>
          <w:rFonts w:ascii="Lato" w:hAnsi="Lato"/>
          <w:color w:val="000000"/>
          <w:sz w:val="20"/>
        </w:rPr>
        <w:t xml:space="preserve"> </w:t>
      </w:r>
      <w:r w:rsidR="004E6A51" w:rsidRPr="00B16CC3">
        <w:rPr>
          <w:rFonts w:ascii="Lato" w:hAnsi="Lato"/>
          <w:color w:val="000000"/>
          <w:sz w:val="20"/>
        </w:rPr>
        <w:t xml:space="preserve">in the </w:t>
      </w:r>
      <w:r w:rsidR="004E6A51" w:rsidRPr="00B16CC3">
        <w:rPr>
          <w:rFonts w:ascii="Lato" w:hAnsi="Lato"/>
          <w:i/>
          <w:color w:val="000000"/>
          <w:sz w:val="20"/>
        </w:rPr>
        <w:t xml:space="preserve">Federal Register </w:t>
      </w:r>
      <w:r w:rsidRPr="00B16CC3">
        <w:rPr>
          <w:rFonts w:ascii="Lato" w:hAnsi="Lato"/>
          <w:color w:val="000000"/>
          <w:sz w:val="20"/>
        </w:rPr>
        <w:t xml:space="preserve">(pages </w:t>
      </w:r>
      <w:r w:rsidR="004E6A51" w:rsidRPr="00B16CC3">
        <w:rPr>
          <w:rFonts w:ascii="Lato" w:hAnsi="Lato"/>
          <w:color w:val="000000"/>
          <w:sz w:val="20"/>
        </w:rPr>
        <w:t>51865-51880</w:t>
      </w:r>
      <w:r w:rsidRPr="00B16CC3">
        <w:rPr>
          <w:rFonts w:ascii="Lato" w:hAnsi="Lato"/>
          <w:color w:val="000000"/>
          <w:sz w:val="20"/>
        </w:rPr>
        <w:t>)</w:t>
      </w:r>
      <w:r w:rsidR="00926FC1" w:rsidRPr="00B16CC3">
        <w:rPr>
          <w:rFonts w:ascii="Lato" w:hAnsi="Lato"/>
          <w:color w:val="000000"/>
          <w:sz w:val="20"/>
        </w:rPr>
        <w:t xml:space="preserve">. </w:t>
      </w:r>
      <w:r w:rsidRPr="00B16CC3">
        <w:rPr>
          <w:rFonts w:ascii="Lato" w:hAnsi="Lato"/>
          <w:color w:val="000000"/>
          <w:sz w:val="20"/>
        </w:rPr>
        <w:t xml:space="preserve">Copies of the regulations may be obtained by contacting the </w:t>
      </w:r>
      <w:r w:rsidR="00F04B44" w:rsidRPr="00B16CC3">
        <w:rPr>
          <w:rFonts w:ascii="Lato" w:hAnsi="Lato"/>
          <w:color w:val="000000"/>
          <w:sz w:val="20"/>
        </w:rPr>
        <w:t xml:space="preserve">Department of Agriculture </w:t>
      </w:r>
      <w:r w:rsidRPr="00B16CC3">
        <w:rPr>
          <w:rFonts w:ascii="Lato" w:hAnsi="Lato"/>
          <w:color w:val="000000"/>
          <w:sz w:val="20"/>
        </w:rPr>
        <w:t xml:space="preserve">agency </w:t>
      </w:r>
      <w:r w:rsidR="004E6A51" w:rsidRPr="00B16CC3">
        <w:rPr>
          <w:rFonts w:ascii="Lato" w:hAnsi="Lato"/>
          <w:color w:val="000000"/>
          <w:sz w:val="20"/>
        </w:rPr>
        <w:t>offering the proposed covered transaction.</w:t>
      </w:r>
    </w:p>
    <w:p w14:paraId="4936E6AA" w14:textId="77777777" w:rsidR="00BD4FFD" w:rsidRPr="00B16CC3" w:rsidRDefault="00BD4FFD" w:rsidP="00186E80">
      <w:pPr>
        <w:rPr>
          <w:rFonts w:ascii="Lato" w:hAnsi="Lato"/>
          <w:color w:val="000000"/>
          <w:sz w:val="20"/>
        </w:rPr>
      </w:pPr>
    </w:p>
    <w:p w14:paraId="5A3BD8FB" w14:textId="77777777" w:rsidR="00BD4FFD" w:rsidRPr="00B16CC3" w:rsidRDefault="00BD4FFD" w:rsidP="00186E80">
      <w:pPr>
        <w:rPr>
          <w:rFonts w:ascii="Lato" w:hAnsi="Lato"/>
          <w:b/>
          <w:bCs/>
          <w:color w:val="000000"/>
          <w:sz w:val="20"/>
        </w:rPr>
      </w:pPr>
      <w:r w:rsidRPr="00B16CC3">
        <w:rPr>
          <w:rFonts w:ascii="Lato" w:hAnsi="Lato"/>
          <w:b/>
          <w:bCs/>
          <w:color w:val="000000"/>
          <w:sz w:val="20"/>
        </w:rPr>
        <w:t>(Before completing certification, read instructions on next page.)</w:t>
      </w:r>
    </w:p>
    <w:p w14:paraId="44FFEB20" w14:textId="77777777" w:rsidR="00BD4FFD" w:rsidRPr="00B16CC3" w:rsidRDefault="00BD4FFD" w:rsidP="00186E80">
      <w:pPr>
        <w:rPr>
          <w:rFonts w:ascii="Lato" w:hAnsi="Lato"/>
          <w:b/>
          <w:bCs/>
          <w:color w:val="000000"/>
          <w:sz w:val="20"/>
        </w:rPr>
      </w:pPr>
    </w:p>
    <w:p w14:paraId="28EC1194" w14:textId="77777777" w:rsidR="00BD4FFD" w:rsidRPr="00B16CC3" w:rsidRDefault="00BD4FFD" w:rsidP="00186E80">
      <w:pPr>
        <w:widowControl/>
        <w:numPr>
          <w:ilvl w:val="0"/>
          <w:numId w:val="15"/>
        </w:numPr>
        <w:autoSpaceDE/>
        <w:autoSpaceDN/>
        <w:adjustRightInd/>
        <w:rPr>
          <w:rFonts w:ascii="Lato" w:hAnsi="Lato"/>
          <w:color w:val="000000"/>
          <w:sz w:val="20"/>
        </w:rPr>
      </w:pPr>
      <w:r w:rsidRPr="00B16CC3">
        <w:rPr>
          <w:rFonts w:ascii="Lato" w:hAnsi="Lato"/>
          <w:color w:val="000000"/>
          <w:sz w:val="20"/>
        </w:rPr>
        <w:t xml:space="preserve">The prospective lower-tier participant certifies, by submission of this proposal, that neither it nor its principals are presently debarred, suspended, proposed for debarment, declared ineligible, or voluntarily excluded from participation in this transaction by any </w:t>
      </w:r>
      <w:r w:rsidR="004E6A51" w:rsidRPr="00B16CC3">
        <w:rPr>
          <w:rFonts w:ascii="Lato" w:hAnsi="Lato"/>
          <w:color w:val="000000"/>
          <w:sz w:val="20"/>
        </w:rPr>
        <w:t>F</w:t>
      </w:r>
      <w:r w:rsidRPr="00B16CC3">
        <w:rPr>
          <w:rFonts w:ascii="Lato" w:hAnsi="Lato"/>
          <w:color w:val="000000"/>
          <w:sz w:val="20"/>
        </w:rPr>
        <w:t>ederal department or agency.</w:t>
      </w:r>
    </w:p>
    <w:p w14:paraId="036B2446" w14:textId="77777777" w:rsidR="00BD4FFD" w:rsidRPr="00B16CC3" w:rsidRDefault="00BD4FFD" w:rsidP="00186E80">
      <w:pPr>
        <w:rPr>
          <w:rFonts w:ascii="Lato" w:hAnsi="Lato"/>
          <w:color w:val="000000"/>
          <w:sz w:val="20"/>
        </w:rPr>
      </w:pPr>
    </w:p>
    <w:p w14:paraId="405B4C2C" w14:textId="77777777" w:rsidR="00BD4FFD" w:rsidRPr="00B16CC3" w:rsidRDefault="00BD4FFD" w:rsidP="00186E80">
      <w:pPr>
        <w:widowControl/>
        <w:numPr>
          <w:ilvl w:val="0"/>
          <w:numId w:val="15"/>
        </w:numPr>
        <w:autoSpaceDE/>
        <w:autoSpaceDN/>
        <w:adjustRightInd/>
        <w:rPr>
          <w:rFonts w:ascii="Lato" w:hAnsi="Lato"/>
          <w:color w:val="000000"/>
          <w:sz w:val="20"/>
        </w:rPr>
      </w:pPr>
      <w:r w:rsidRPr="00B16CC3">
        <w:rPr>
          <w:rFonts w:ascii="Lato" w:hAnsi="Lato"/>
          <w:color w:val="000000"/>
          <w:sz w:val="20"/>
        </w:rPr>
        <w:t>Where the prospective lower-tier participant is unable to certify to any of the statements in this certification, such prospective participant shall attach an explanation to this proposal.</w:t>
      </w:r>
    </w:p>
    <w:p w14:paraId="09861D6A" w14:textId="77777777" w:rsidR="00BD4FFD" w:rsidRPr="00B16CC3" w:rsidRDefault="00BD4FFD" w:rsidP="00BD4FFD">
      <w:pPr>
        <w:jc w:val="both"/>
        <w:rPr>
          <w:rFonts w:ascii="Lato" w:hAnsi="Lato"/>
          <w:color w:val="000000"/>
          <w:sz w:val="20"/>
        </w:rPr>
      </w:pPr>
    </w:p>
    <w:p w14:paraId="79230E6C" w14:textId="77777777" w:rsidR="00BD4FFD" w:rsidRPr="00B16CC3" w:rsidRDefault="00BD4FFD" w:rsidP="00BD4FFD">
      <w:pPr>
        <w:jc w:val="both"/>
        <w:rPr>
          <w:rFonts w:ascii="Lato" w:hAnsi="Lato"/>
          <w:color w:val="000000"/>
          <w:sz w:val="20"/>
        </w:rPr>
      </w:pPr>
    </w:p>
    <w:p w14:paraId="50ED37CD" w14:textId="77777777" w:rsidR="00BD4FFD" w:rsidRPr="00962ECD" w:rsidRDefault="00BD4FFD" w:rsidP="00BD4FFD">
      <w:pPr>
        <w:jc w:val="both"/>
        <w:rPr>
          <w:rFonts w:ascii="Lato" w:hAnsi="Lato"/>
          <w:color w:val="000000"/>
          <w:sz w:val="20"/>
        </w:rPr>
      </w:pPr>
    </w:p>
    <w:p w14:paraId="378282F9" w14:textId="77777777" w:rsidR="00BD4FFD" w:rsidRPr="00962ECD" w:rsidRDefault="00BD4FFD" w:rsidP="00BD4FFD">
      <w:pPr>
        <w:jc w:val="both"/>
        <w:rPr>
          <w:rFonts w:ascii="Lato" w:hAnsi="Lato"/>
          <w:color w:val="000000"/>
          <w:sz w:val="20"/>
        </w:rPr>
      </w:pPr>
    </w:p>
    <w:p w14:paraId="24E75995" w14:textId="639C90E2" w:rsidR="00BD4FFD" w:rsidRPr="00962ECD" w:rsidRDefault="00BD4FFD" w:rsidP="00BD4FFD">
      <w:pPr>
        <w:jc w:val="both"/>
        <w:rPr>
          <w:rFonts w:ascii="Lato" w:hAnsi="Lato"/>
          <w:color w:val="000000"/>
          <w:sz w:val="20"/>
        </w:rPr>
      </w:pPr>
      <w:r w:rsidRPr="00962ECD">
        <w:rPr>
          <w:rFonts w:ascii="Lato" w:hAnsi="Lato"/>
          <w:color w:val="000000"/>
          <w:sz w:val="20"/>
        </w:rPr>
        <w:t>_______________________________________</w:t>
      </w:r>
      <w:r w:rsidRPr="00962ECD">
        <w:rPr>
          <w:rFonts w:ascii="Lato" w:hAnsi="Lato"/>
          <w:color w:val="000000"/>
          <w:sz w:val="20"/>
        </w:rPr>
        <w:tab/>
      </w:r>
      <w:r w:rsidRPr="00962ECD">
        <w:rPr>
          <w:rFonts w:ascii="Lato" w:hAnsi="Lato"/>
          <w:color w:val="000000"/>
          <w:sz w:val="20"/>
        </w:rPr>
        <w:tab/>
      </w:r>
      <w:r w:rsidR="00FD1482" w:rsidRPr="00962ECD">
        <w:rPr>
          <w:rFonts w:ascii="Lato" w:hAnsi="Lato"/>
          <w:color w:val="000000"/>
          <w:sz w:val="20"/>
        </w:rPr>
        <w:tab/>
      </w:r>
      <w:r w:rsidRPr="00962ECD">
        <w:rPr>
          <w:rFonts w:ascii="Lato" w:hAnsi="Lato"/>
          <w:color w:val="000000"/>
          <w:sz w:val="20"/>
        </w:rPr>
        <w:t>________________________________</w:t>
      </w:r>
    </w:p>
    <w:p w14:paraId="5A647BC6" w14:textId="77777777" w:rsidR="00BD4FFD" w:rsidRPr="00962ECD" w:rsidRDefault="00BD4FFD" w:rsidP="00BD4FFD">
      <w:pPr>
        <w:jc w:val="both"/>
        <w:rPr>
          <w:rFonts w:ascii="Lato" w:hAnsi="Lato"/>
          <w:color w:val="000000"/>
          <w:sz w:val="20"/>
        </w:rPr>
      </w:pPr>
      <w:r w:rsidRPr="00962ECD">
        <w:rPr>
          <w:rFonts w:ascii="Lato" w:hAnsi="Lato"/>
          <w:color w:val="000000"/>
          <w:sz w:val="20"/>
        </w:rPr>
        <w:t>Organization Name</w:t>
      </w:r>
      <w:r w:rsidRPr="00962ECD">
        <w:rPr>
          <w:rFonts w:ascii="Lato" w:hAnsi="Lato"/>
          <w:color w:val="000000"/>
          <w:sz w:val="20"/>
        </w:rPr>
        <w:tab/>
      </w:r>
      <w:r w:rsidRPr="00962ECD">
        <w:rPr>
          <w:rFonts w:ascii="Lato" w:hAnsi="Lato"/>
          <w:color w:val="000000"/>
          <w:sz w:val="20"/>
        </w:rPr>
        <w:tab/>
      </w:r>
      <w:r w:rsidRPr="00962ECD">
        <w:rPr>
          <w:rFonts w:ascii="Lato" w:hAnsi="Lato"/>
          <w:color w:val="000000"/>
          <w:sz w:val="20"/>
        </w:rPr>
        <w:tab/>
      </w:r>
      <w:r w:rsidRPr="00962ECD">
        <w:rPr>
          <w:rFonts w:ascii="Lato" w:hAnsi="Lato"/>
          <w:color w:val="000000"/>
          <w:sz w:val="20"/>
        </w:rPr>
        <w:tab/>
      </w:r>
      <w:r w:rsidRPr="00962ECD">
        <w:rPr>
          <w:rFonts w:ascii="Lato" w:hAnsi="Lato"/>
          <w:color w:val="000000"/>
          <w:sz w:val="20"/>
        </w:rPr>
        <w:tab/>
        <w:t>PR/Award Number or Project Name</w:t>
      </w:r>
    </w:p>
    <w:p w14:paraId="5BED422E" w14:textId="77777777" w:rsidR="00BD4FFD" w:rsidRPr="00962ECD" w:rsidRDefault="00BD4FFD" w:rsidP="00BD4FFD">
      <w:pPr>
        <w:jc w:val="both"/>
        <w:rPr>
          <w:rFonts w:ascii="Lato" w:hAnsi="Lato"/>
          <w:color w:val="000000"/>
          <w:sz w:val="20"/>
        </w:rPr>
      </w:pPr>
    </w:p>
    <w:p w14:paraId="3810C417" w14:textId="77777777" w:rsidR="00BD4FFD" w:rsidRPr="00962ECD" w:rsidRDefault="00BD4FFD" w:rsidP="00BD4FFD">
      <w:pPr>
        <w:jc w:val="both"/>
        <w:rPr>
          <w:rFonts w:ascii="Lato" w:hAnsi="Lato"/>
          <w:color w:val="000000"/>
          <w:sz w:val="20"/>
        </w:rPr>
      </w:pPr>
    </w:p>
    <w:p w14:paraId="763F76FA" w14:textId="77777777" w:rsidR="00BD4FFD" w:rsidRPr="00962ECD" w:rsidRDefault="00BD4FFD" w:rsidP="00BD4FFD">
      <w:pPr>
        <w:jc w:val="both"/>
        <w:rPr>
          <w:rFonts w:ascii="Lato" w:hAnsi="Lato"/>
          <w:color w:val="000000"/>
          <w:sz w:val="20"/>
        </w:rPr>
      </w:pPr>
    </w:p>
    <w:p w14:paraId="7BC43FBD" w14:textId="77777777" w:rsidR="00BD4FFD" w:rsidRPr="00962ECD" w:rsidRDefault="00BD4FFD" w:rsidP="00BD4FFD">
      <w:pPr>
        <w:jc w:val="both"/>
        <w:rPr>
          <w:rFonts w:ascii="Lato" w:hAnsi="Lato"/>
          <w:color w:val="000000"/>
          <w:sz w:val="20"/>
        </w:rPr>
      </w:pPr>
      <w:r w:rsidRPr="00962ECD">
        <w:rPr>
          <w:rFonts w:ascii="Lato" w:hAnsi="Lato"/>
          <w:color w:val="000000"/>
          <w:sz w:val="20"/>
        </w:rPr>
        <w:t>____________________________________________________________________________________</w:t>
      </w:r>
    </w:p>
    <w:p w14:paraId="32CE3DA8" w14:textId="77777777" w:rsidR="00BD4FFD" w:rsidRPr="00962ECD" w:rsidRDefault="00BD4FFD" w:rsidP="00BD4FFD">
      <w:pPr>
        <w:jc w:val="both"/>
        <w:rPr>
          <w:rFonts w:ascii="Lato" w:hAnsi="Lato"/>
          <w:color w:val="000000"/>
          <w:sz w:val="20"/>
        </w:rPr>
      </w:pPr>
      <w:r w:rsidRPr="00962ECD">
        <w:rPr>
          <w:rFonts w:ascii="Lato" w:hAnsi="Lato"/>
          <w:color w:val="000000"/>
          <w:sz w:val="20"/>
        </w:rPr>
        <w:t>Name(s) and Titles of Authorized Representative(s)</w:t>
      </w:r>
    </w:p>
    <w:p w14:paraId="2D202395" w14:textId="77777777" w:rsidR="00BD4FFD" w:rsidRPr="00962ECD" w:rsidRDefault="00BD4FFD" w:rsidP="00BD4FFD">
      <w:pPr>
        <w:jc w:val="both"/>
        <w:rPr>
          <w:rFonts w:ascii="Lato" w:hAnsi="Lato"/>
          <w:color w:val="000000"/>
          <w:sz w:val="20"/>
        </w:rPr>
      </w:pPr>
    </w:p>
    <w:p w14:paraId="4501E4E5" w14:textId="77777777" w:rsidR="00BD4FFD" w:rsidRPr="00962ECD" w:rsidRDefault="00BD4FFD" w:rsidP="00BD4FFD">
      <w:pPr>
        <w:jc w:val="both"/>
        <w:rPr>
          <w:rFonts w:ascii="Lato" w:hAnsi="Lato"/>
          <w:color w:val="000000"/>
          <w:sz w:val="20"/>
        </w:rPr>
      </w:pPr>
    </w:p>
    <w:p w14:paraId="74B6EFE4" w14:textId="77777777" w:rsidR="00BD4FFD" w:rsidRPr="00962ECD" w:rsidRDefault="00BD4FFD" w:rsidP="00BD4FFD">
      <w:pPr>
        <w:jc w:val="both"/>
        <w:rPr>
          <w:rFonts w:ascii="Lato" w:hAnsi="Lato"/>
          <w:color w:val="000000"/>
          <w:sz w:val="20"/>
        </w:rPr>
      </w:pPr>
    </w:p>
    <w:p w14:paraId="291E01B4" w14:textId="77777777" w:rsidR="00BD4FFD" w:rsidRPr="00962ECD" w:rsidRDefault="00BD4FFD" w:rsidP="00BD4FFD">
      <w:pPr>
        <w:jc w:val="both"/>
        <w:rPr>
          <w:rFonts w:ascii="Lato" w:hAnsi="Lato"/>
          <w:color w:val="000000"/>
          <w:sz w:val="20"/>
        </w:rPr>
      </w:pPr>
    </w:p>
    <w:p w14:paraId="7F34243D" w14:textId="77777777" w:rsidR="00BD4FFD" w:rsidRPr="00962ECD" w:rsidRDefault="00BD4FFD" w:rsidP="00BD4FFD">
      <w:pPr>
        <w:jc w:val="both"/>
        <w:rPr>
          <w:rFonts w:ascii="Lato" w:hAnsi="Lato"/>
          <w:color w:val="000000"/>
          <w:sz w:val="20"/>
        </w:rPr>
      </w:pPr>
      <w:r w:rsidRPr="00962ECD">
        <w:rPr>
          <w:rFonts w:ascii="Lato" w:hAnsi="Lato"/>
          <w:color w:val="000000"/>
          <w:sz w:val="20"/>
        </w:rPr>
        <w:t>_______________________________________</w:t>
      </w:r>
      <w:r w:rsidRPr="00962ECD">
        <w:rPr>
          <w:rFonts w:ascii="Lato" w:hAnsi="Lato"/>
          <w:color w:val="000000"/>
          <w:sz w:val="20"/>
        </w:rPr>
        <w:tab/>
      </w:r>
      <w:r w:rsidRPr="00962ECD">
        <w:rPr>
          <w:rFonts w:ascii="Lato" w:hAnsi="Lato"/>
          <w:color w:val="000000"/>
          <w:sz w:val="20"/>
        </w:rPr>
        <w:tab/>
        <w:t>________________________________</w:t>
      </w:r>
    </w:p>
    <w:p w14:paraId="0E5F2DCD" w14:textId="77777777" w:rsidR="00BD4FFD" w:rsidRPr="00962ECD" w:rsidRDefault="00BD4FFD" w:rsidP="00BD4FFD">
      <w:pPr>
        <w:jc w:val="both"/>
        <w:rPr>
          <w:rFonts w:ascii="Lato" w:hAnsi="Lato"/>
          <w:color w:val="000000"/>
          <w:sz w:val="20"/>
        </w:rPr>
      </w:pPr>
      <w:r w:rsidRPr="00962ECD">
        <w:rPr>
          <w:rFonts w:ascii="Lato" w:hAnsi="Lato"/>
          <w:color w:val="000000"/>
          <w:sz w:val="20"/>
        </w:rPr>
        <w:t>Signatures</w:t>
      </w:r>
      <w:r w:rsidRPr="00962ECD">
        <w:rPr>
          <w:rFonts w:ascii="Lato" w:hAnsi="Lato"/>
          <w:color w:val="000000"/>
          <w:sz w:val="20"/>
        </w:rPr>
        <w:tab/>
      </w:r>
      <w:r w:rsidRPr="00962ECD">
        <w:rPr>
          <w:rFonts w:ascii="Lato" w:hAnsi="Lato"/>
          <w:color w:val="000000"/>
          <w:sz w:val="20"/>
        </w:rPr>
        <w:tab/>
      </w:r>
      <w:r w:rsidRPr="00962ECD">
        <w:rPr>
          <w:rFonts w:ascii="Lato" w:hAnsi="Lato"/>
          <w:color w:val="000000"/>
          <w:sz w:val="20"/>
        </w:rPr>
        <w:tab/>
      </w:r>
      <w:r w:rsidRPr="00962ECD">
        <w:rPr>
          <w:rFonts w:ascii="Lato" w:hAnsi="Lato"/>
          <w:color w:val="000000"/>
          <w:sz w:val="20"/>
        </w:rPr>
        <w:tab/>
      </w:r>
      <w:r w:rsidRPr="00962ECD">
        <w:rPr>
          <w:rFonts w:ascii="Lato" w:hAnsi="Lato"/>
          <w:color w:val="000000"/>
          <w:sz w:val="20"/>
        </w:rPr>
        <w:tab/>
      </w:r>
      <w:r w:rsidRPr="00962ECD">
        <w:rPr>
          <w:rFonts w:ascii="Lato" w:hAnsi="Lato"/>
          <w:color w:val="000000"/>
          <w:sz w:val="20"/>
        </w:rPr>
        <w:tab/>
      </w:r>
      <w:r w:rsidRPr="00962ECD">
        <w:rPr>
          <w:rFonts w:ascii="Lato" w:hAnsi="Lato"/>
          <w:color w:val="000000"/>
          <w:sz w:val="20"/>
        </w:rPr>
        <w:tab/>
        <w:t>Date</w:t>
      </w:r>
    </w:p>
    <w:p w14:paraId="746CCBD7" w14:textId="77777777" w:rsidR="00BD4FFD" w:rsidRPr="00186E80" w:rsidRDefault="00BD4FFD" w:rsidP="00BD4FFD">
      <w:pPr>
        <w:pStyle w:val="Heading1"/>
        <w:jc w:val="center"/>
        <w:rPr>
          <w:rFonts w:ascii="Lato" w:hAnsi="Lato"/>
          <w:color w:val="000000"/>
          <w:sz w:val="28"/>
        </w:rPr>
      </w:pPr>
      <w:r w:rsidRPr="00962ECD">
        <w:rPr>
          <w:rFonts w:ascii="Lato" w:hAnsi="Lato"/>
          <w:b/>
          <w:bCs/>
          <w:color w:val="000000"/>
          <w:kern w:val="32"/>
          <w:sz w:val="28"/>
          <w:szCs w:val="32"/>
        </w:rPr>
        <w:br w:type="page"/>
      </w:r>
      <w:bookmarkStart w:id="1" w:name="_Toc190145778"/>
      <w:r w:rsidRPr="00186E80">
        <w:rPr>
          <w:rFonts w:ascii="Lato" w:hAnsi="Lato"/>
          <w:color w:val="000000"/>
        </w:rPr>
        <w:lastRenderedPageBreak/>
        <w:t>INSTRUCTIONS FOR SUSPENSION DEBARMENT CERTIFICATION</w:t>
      </w:r>
      <w:bookmarkEnd w:id="1"/>
    </w:p>
    <w:p w14:paraId="0CD4E40E" w14:textId="77777777" w:rsidR="00BD4FFD" w:rsidRPr="00186E80" w:rsidRDefault="00BD4FFD" w:rsidP="00BD4FFD">
      <w:pPr>
        <w:jc w:val="center"/>
        <w:rPr>
          <w:rFonts w:ascii="Lato" w:hAnsi="Lato"/>
          <w:b/>
          <w:bCs/>
          <w:color w:val="000000"/>
          <w:sz w:val="20"/>
        </w:rPr>
      </w:pPr>
    </w:p>
    <w:p w14:paraId="7DE67EBD" w14:textId="77777777" w:rsidR="00BD4FFD" w:rsidRPr="00186E80" w:rsidRDefault="00BD4FFD" w:rsidP="00186E80">
      <w:pPr>
        <w:widowControl/>
        <w:numPr>
          <w:ilvl w:val="0"/>
          <w:numId w:val="16"/>
        </w:numPr>
        <w:autoSpaceDE/>
        <w:autoSpaceDN/>
        <w:adjustRightInd/>
        <w:rPr>
          <w:rFonts w:ascii="Lato" w:hAnsi="Lato"/>
          <w:color w:val="000000"/>
          <w:sz w:val="20"/>
        </w:rPr>
      </w:pPr>
      <w:r w:rsidRPr="00186E80">
        <w:rPr>
          <w:rFonts w:ascii="Lato" w:hAnsi="Lato"/>
          <w:color w:val="000000"/>
          <w:sz w:val="20"/>
        </w:rPr>
        <w:t>By signing and submitting this form, the prospective lower-tier participant is providing the certification set out on the previous page in accordance with these instructions.</w:t>
      </w:r>
    </w:p>
    <w:p w14:paraId="0E9917D1" w14:textId="77777777" w:rsidR="00BD4FFD" w:rsidRPr="00186E80" w:rsidRDefault="00BD4FFD" w:rsidP="00186E80">
      <w:pPr>
        <w:rPr>
          <w:rFonts w:ascii="Lato" w:hAnsi="Lato"/>
          <w:color w:val="000000"/>
          <w:sz w:val="20"/>
        </w:rPr>
      </w:pPr>
    </w:p>
    <w:p w14:paraId="223369D8" w14:textId="77777777" w:rsidR="00BD4FFD" w:rsidRPr="00186E80" w:rsidRDefault="00BD4FFD" w:rsidP="00186E80">
      <w:pPr>
        <w:widowControl/>
        <w:numPr>
          <w:ilvl w:val="0"/>
          <w:numId w:val="16"/>
        </w:numPr>
        <w:autoSpaceDE/>
        <w:autoSpaceDN/>
        <w:adjustRightInd/>
        <w:rPr>
          <w:rFonts w:ascii="Lato" w:hAnsi="Lato"/>
          <w:color w:val="000000"/>
          <w:sz w:val="20"/>
        </w:rPr>
      </w:pPr>
      <w:r w:rsidRPr="00186E80">
        <w:rPr>
          <w:rFonts w:ascii="Lato" w:hAnsi="Lato"/>
          <w:color w:val="000000"/>
          <w:sz w:val="20"/>
        </w:rPr>
        <w:t>The certification in this clause is a material representation of fact upon which reliance was placed when this transaction was entered into</w:t>
      </w:r>
      <w:r w:rsidR="00926FC1" w:rsidRPr="00186E80">
        <w:rPr>
          <w:rFonts w:ascii="Lato" w:hAnsi="Lato"/>
          <w:color w:val="000000"/>
          <w:sz w:val="20"/>
        </w:rPr>
        <w:t xml:space="preserve">. </w:t>
      </w:r>
      <w:r w:rsidRPr="00186E80">
        <w:rPr>
          <w:rFonts w:ascii="Lato" w:hAnsi="Lato"/>
          <w:color w:val="000000"/>
          <w:sz w:val="20"/>
        </w:rPr>
        <w:t xml:space="preserve">If it is later determined that the prospective lower-tier participant knowingly rendered an erroneous certification, in addition to other remedies available to the </w:t>
      </w:r>
      <w:r w:rsidR="00F04B44" w:rsidRPr="00186E80">
        <w:rPr>
          <w:rFonts w:ascii="Lato" w:hAnsi="Lato"/>
          <w:color w:val="000000"/>
          <w:sz w:val="20"/>
        </w:rPr>
        <w:t>F</w:t>
      </w:r>
      <w:r w:rsidRPr="00186E80">
        <w:rPr>
          <w:rFonts w:ascii="Lato" w:hAnsi="Lato"/>
          <w:color w:val="000000"/>
          <w:sz w:val="20"/>
        </w:rPr>
        <w:t xml:space="preserve">ederal </w:t>
      </w:r>
      <w:r w:rsidR="00F04B44" w:rsidRPr="00186E80">
        <w:rPr>
          <w:rFonts w:ascii="Lato" w:hAnsi="Lato"/>
          <w:color w:val="000000"/>
          <w:sz w:val="20"/>
        </w:rPr>
        <w:t>G</w:t>
      </w:r>
      <w:r w:rsidRPr="00186E80">
        <w:rPr>
          <w:rFonts w:ascii="Lato" w:hAnsi="Lato"/>
          <w:color w:val="000000"/>
          <w:sz w:val="20"/>
        </w:rPr>
        <w:t>overnment, the department or agency with which this transaction originated may pursue available remedies, including suspension and/or debarment.</w:t>
      </w:r>
    </w:p>
    <w:p w14:paraId="297050CC" w14:textId="77777777" w:rsidR="00BD4FFD" w:rsidRPr="00186E80" w:rsidRDefault="00BD4FFD" w:rsidP="00186E80">
      <w:pPr>
        <w:rPr>
          <w:rFonts w:ascii="Lato" w:hAnsi="Lato"/>
          <w:color w:val="000000"/>
          <w:sz w:val="20"/>
        </w:rPr>
      </w:pPr>
    </w:p>
    <w:p w14:paraId="54D866F8" w14:textId="77777777" w:rsidR="00BD4FFD" w:rsidRPr="00186E80" w:rsidRDefault="00BD4FFD" w:rsidP="00186E80">
      <w:pPr>
        <w:widowControl/>
        <w:numPr>
          <w:ilvl w:val="0"/>
          <w:numId w:val="16"/>
        </w:numPr>
        <w:autoSpaceDE/>
        <w:autoSpaceDN/>
        <w:adjustRightInd/>
        <w:rPr>
          <w:rFonts w:ascii="Lato" w:hAnsi="Lato"/>
          <w:color w:val="000000"/>
          <w:sz w:val="20"/>
        </w:rPr>
      </w:pPr>
      <w:r w:rsidRPr="00186E80">
        <w:rPr>
          <w:rFonts w:ascii="Lato" w:hAnsi="Lato"/>
          <w:color w:val="000000"/>
          <w:sz w:val="20"/>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14:paraId="0CF30F2A" w14:textId="77777777" w:rsidR="00BD4FFD" w:rsidRPr="00186E80" w:rsidRDefault="00BD4FFD" w:rsidP="00186E80">
      <w:pPr>
        <w:rPr>
          <w:rFonts w:ascii="Lato" w:hAnsi="Lato"/>
          <w:color w:val="000000"/>
          <w:sz w:val="20"/>
        </w:rPr>
      </w:pPr>
    </w:p>
    <w:p w14:paraId="63997447" w14:textId="77777777" w:rsidR="00BD4FFD" w:rsidRPr="00186E80" w:rsidRDefault="00BD4FFD" w:rsidP="00186E80">
      <w:pPr>
        <w:widowControl/>
        <w:numPr>
          <w:ilvl w:val="0"/>
          <w:numId w:val="16"/>
        </w:numPr>
        <w:autoSpaceDE/>
        <w:autoSpaceDN/>
        <w:adjustRightInd/>
        <w:rPr>
          <w:rFonts w:ascii="Lato" w:hAnsi="Lato"/>
          <w:color w:val="000000"/>
          <w:sz w:val="20"/>
        </w:rPr>
      </w:pPr>
      <w:r w:rsidRPr="00186E80">
        <w:rPr>
          <w:rFonts w:ascii="Lato" w:hAnsi="Lato"/>
          <w:color w:val="000000"/>
          <w:sz w:val="20"/>
        </w:rPr>
        <w:t xml:space="preserve">The terms </w:t>
      </w:r>
      <w:r w:rsidR="00F04B44" w:rsidRPr="00186E80">
        <w:rPr>
          <w:rFonts w:ascii="Lato" w:hAnsi="Lato"/>
          <w:color w:val="000000"/>
          <w:sz w:val="20"/>
        </w:rPr>
        <w:t>“</w:t>
      </w:r>
      <w:r w:rsidRPr="00186E80">
        <w:rPr>
          <w:rFonts w:ascii="Lato" w:hAnsi="Lato"/>
          <w:iCs/>
          <w:color w:val="000000"/>
          <w:sz w:val="20"/>
        </w:rPr>
        <w:t>covered transaction,</w:t>
      </w:r>
      <w:r w:rsidR="00F04B44" w:rsidRPr="00186E80">
        <w:rPr>
          <w:rFonts w:ascii="Lato" w:hAnsi="Lato"/>
          <w:iCs/>
          <w:color w:val="000000"/>
          <w:sz w:val="20"/>
        </w:rPr>
        <w:t>”</w:t>
      </w:r>
      <w:r w:rsidRPr="00186E80">
        <w:rPr>
          <w:rFonts w:ascii="Lato" w:hAnsi="Lato"/>
          <w:iCs/>
          <w:color w:val="000000"/>
          <w:sz w:val="20"/>
        </w:rPr>
        <w:t xml:space="preserve"> </w:t>
      </w:r>
      <w:r w:rsidR="00F04B44" w:rsidRPr="00186E80">
        <w:rPr>
          <w:rFonts w:ascii="Lato" w:hAnsi="Lato"/>
          <w:iCs/>
          <w:color w:val="000000"/>
          <w:sz w:val="20"/>
        </w:rPr>
        <w:t>“</w:t>
      </w:r>
      <w:r w:rsidRPr="00186E80">
        <w:rPr>
          <w:rFonts w:ascii="Lato" w:hAnsi="Lato"/>
          <w:iCs/>
          <w:color w:val="000000"/>
          <w:sz w:val="20"/>
        </w:rPr>
        <w:t>debarred,</w:t>
      </w:r>
      <w:r w:rsidR="00F04B44" w:rsidRPr="00186E80">
        <w:rPr>
          <w:rFonts w:ascii="Lato" w:hAnsi="Lato"/>
          <w:iCs/>
          <w:color w:val="000000"/>
          <w:sz w:val="20"/>
        </w:rPr>
        <w:t>”</w:t>
      </w:r>
      <w:r w:rsidRPr="00186E80">
        <w:rPr>
          <w:rFonts w:ascii="Lato" w:hAnsi="Lato"/>
          <w:iCs/>
          <w:color w:val="000000"/>
          <w:sz w:val="20"/>
        </w:rPr>
        <w:t xml:space="preserve"> </w:t>
      </w:r>
      <w:r w:rsidR="00F04B44" w:rsidRPr="00186E80">
        <w:rPr>
          <w:rFonts w:ascii="Lato" w:hAnsi="Lato"/>
          <w:iCs/>
          <w:color w:val="000000"/>
          <w:sz w:val="20"/>
        </w:rPr>
        <w:t>“</w:t>
      </w:r>
      <w:r w:rsidRPr="00186E80">
        <w:rPr>
          <w:rFonts w:ascii="Lato" w:hAnsi="Lato"/>
          <w:iCs/>
          <w:color w:val="000000"/>
          <w:sz w:val="20"/>
        </w:rPr>
        <w:t>suspended,</w:t>
      </w:r>
      <w:r w:rsidR="00F04B44" w:rsidRPr="00186E80">
        <w:rPr>
          <w:rFonts w:ascii="Lato" w:hAnsi="Lato"/>
          <w:iCs/>
          <w:color w:val="000000"/>
          <w:sz w:val="20"/>
        </w:rPr>
        <w:t>”</w:t>
      </w:r>
      <w:r w:rsidRPr="00186E80">
        <w:rPr>
          <w:rFonts w:ascii="Lato" w:hAnsi="Lato"/>
          <w:iCs/>
          <w:color w:val="000000"/>
          <w:sz w:val="20"/>
        </w:rPr>
        <w:t xml:space="preserve"> </w:t>
      </w:r>
      <w:r w:rsidR="00F04B44" w:rsidRPr="00186E80">
        <w:rPr>
          <w:rFonts w:ascii="Lato" w:hAnsi="Lato"/>
          <w:iCs/>
          <w:color w:val="000000"/>
          <w:sz w:val="20"/>
        </w:rPr>
        <w:t>“</w:t>
      </w:r>
      <w:r w:rsidRPr="00186E80">
        <w:rPr>
          <w:rFonts w:ascii="Lato" w:hAnsi="Lato"/>
          <w:iCs/>
          <w:color w:val="000000"/>
          <w:sz w:val="20"/>
        </w:rPr>
        <w:t>ineligible,</w:t>
      </w:r>
      <w:r w:rsidR="00F04B44" w:rsidRPr="00186E80">
        <w:rPr>
          <w:rFonts w:ascii="Lato" w:hAnsi="Lato"/>
          <w:iCs/>
          <w:color w:val="000000"/>
          <w:sz w:val="20"/>
        </w:rPr>
        <w:t>”</w:t>
      </w:r>
      <w:r w:rsidRPr="00186E80">
        <w:rPr>
          <w:rFonts w:ascii="Lato" w:hAnsi="Lato"/>
          <w:iCs/>
          <w:color w:val="000000"/>
          <w:sz w:val="20"/>
        </w:rPr>
        <w:t xml:space="preserve"> </w:t>
      </w:r>
      <w:r w:rsidR="00F04B44" w:rsidRPr="00186E80">
        <w:rPr>
          <w:rFonts w:ascii="Lato" w:hAnsi="Lato"/>
          <w:iCs/>
          <w:color w:val="000000"/>
          <w:sz w:val="20"/>
        </w:rPr>
        <w:t>“</w:t>
      </w:r>
      <w:r w:rsidRPr="00186E80">
        <w:rPr>
          <w:rFonts w:ascii="Lato" w:hAnsi="Lato"/>
          <w:iCs/>
          <w:color w:val="000000"/>
          <w:sz w:val="20"/>
        </w:rPr>
        <w:t>lower-tier covered transaction,</w:t>
      </w:r>
      <w:r w:rsidR="00F04B44" w:rsidRPr="00186E80">
        <w:rPr>
          <w:rFonts w:ascii="Lato" w:hAnsi="Lato"/>
          <w:iCs/>
          <w:color w:val="000000"/>
          <w:sz w:val="20"/>
        </w:rPr>
        <w:t>”</w:t>
      </w:r>
      <w:r w:rsidRPr="00186E80">
        <w:rPr>
          <w:rFonts w:ascii="Lato" w:hAnsi="Lato"/>
          <w:iCs/>
          <w:color w:val="000000"/>
          <w:sz w:val="20"/>
        </w:rPr>
        <w:t xml:space="preserve"> </w:t>
      </w:r>
      <w:r w:rsidR="00F04B44" w:rsidRPr="00186E80">
        <w:rPr>
          <w:rFonts w:ascii="Lato" w:hAnsi="Lato"/>
          <w:iCs/>
          <w:color w:val="000000"/>
          <w:sz w:val="20"/>
        </w:rPr>
        <w:t>“</w:t>
      </w:r>
      <w:r w:rsidRPr="00186E80">
        <w:rPr>
          <w:rFonts w:ascii="Lato" w:hAnsi="Lato"/>
          <w:iCs/>
          <w:color w:val="000000"/>
          <w:sz w:val="20"/>
        </w:rPr>
        <w:t>participant,</w:t>
      </w:r>
      <w:r w:rsidR="00F04B44" w:rsidRPr="00186E80">
        <w:rPr>
          <w:rFonts w:ascii="Lato" w:hAnsi="Lato"/>
          <w:iCs/>
          <w:color w:val="000000"/>
          <w:sz w:val="20"/>
        </w:rPr>
        <w:t>”</w:t>
      </w:r>
      <w:r w:rsidRPr="00186E80">
        <w:rPr>
          <w:rFonts w:ascii="Lato" w:hAnsi="Lato"/>
          <w:iCs/>
          <w:color w:val="000000"/>
          <w:sz w:val="20"/>
        </w:rPr>
        <w:t xml:space="preserve"> </w:t>
      </w:r>
      <w:r w:rsidR="00F04B44" w:rsidRPr="00186E80">
        <w:rPr>
          <w:rFonts w:ascii="Lato" w:hAnsi="Lato"/>
          <w:iCs/>
          <w:color w:val="000000"/>
          <w:sz w:val="20"/>
        </w:rPr>
        <w:t>“</w:t>
      </w:r>
      <w:r w:rsidRPr="00186E80">
        <w:rPr>
          <w:rFonts w:ascii="Lato" w:hAnsi="Lato"/>
          <w:iCs/>
          <w:color w:val="000000"/>
          <w:sz w:val="20"/>
        </w:rPr>
        <w:t>person,</w:t>
      </w:r>
      <w:r w:rsidR="00F04B44" w:rsidRPr="00186E80">
        <w:rPr>
          <w:rFonts w:ascii="Lato" w:hAnsi="Lato"/>
          <w:iCs/>
          <w:color w:val="000000"/>
          <w:sz w:val="20"/>
        </w:rPr>
        <w:t>”</w:t>
      </w:r>
      <w:r w:rsidRPr="00186E80">
        <w:rPr>
          <w:rFonts w:ascii="Lato" w:hAnsi="Lato"/>
          <w:iCs/>
          <w:color w:val="000000"/>
          <w:sz w:val="20"/>
        </w:rPr>
        <w:t xml:space="preserve"> </w:t>
      </w:r>
      <w:r w:rsidR="00F04B44" w:rsidRPr="00186E80">
        <w:rPr>
          <w:rFonts w:ascii="Lato" w:hAnsi="Lato"/>
          <w:iCs/>
          <w:color w:val="000000"/>
          <w:sz w:val="20"/>
        </w:rPr>
        <w:t>“</w:t>
      </w:r>
      <w:r w:rsidRPr="00186E80">
        <w:rPr>
          <w:rFonts w:ascii="Lato" w:hAnsi="Lato"/>
          <w:iCs/>
          <w:color w:val="000000"/>
          <w:sz w:val="20"/>
        </w:rPr>
        <w:t>primary covered transaction,</w:t>
      </w:r>
      <w:r w:rsidR="00F04B44" w:rsidRPr="00186E80">
        <w:rPr>
          <w:rFonts w:ascii="Lato" w:hAnsi="Lato"/>
          <w:iCs/>
          <w:color w:val="000000"/>
          <w:sz w:val="20"/>
        </w:rPr>
        <w:t>”</w:t>
      </w:r>
      <w:r w:rsidRPr="00186E80">
        <w:rPr>
          <w:rFonts w:ascii="Lato" w:hAnsi="Lato"/>
          <w:iCs/>
          <w:color w:val="000000"/>
          <w:sz w:val="20"/>
        </w:rPr>
        <w:t xml:space="preserve"> </w:t>
      </w:r>
      <w:r w:rsidR="00F04B44" w:rsidRPr="00186E80">
        <w:rPr>
          <w:rFonts w:ascii="Lato" w:hAnsi="Lato"/>
          <w:iCs/>
          <w:color w:val="000000"/>
          <w:sz w:val="20"/>
        </w:rPr>
        <w:t>“</w:t>
      </w:r>
      <w:r w:rsidRPr="00186E80">
        <w:rPr>
          <w:rFonts w:ascii="Lato" w:hAnsi="Lato"/>
          <w:iCs/>
          <w:color w:val="000000"/>
          <w:sz w:val="20"/>
        </w:rPr>
        <w:t>principal,</w:t>
      </w:r>
      <w:r w:rsidR="00F04B44" w:rsidRPr="00186E80">
        <w:rPr>
          <w:rFonts w:ascii="Lato" w:hAnsi="Lato"/>
          <w:iCs/>
          <w:color w:val="000000"/>
          <w:sz w:val="20"/>
        </w:rPr>
        <w:t>”</w:t>
      </w:r>
      <w:r w:rsidRPr="00186E80">
        <w:rPr>
          <w:rFonts w:ascii="Lato" w:hAnsi="Lato"/>
          <w:iCs/>
          <w:color w:val="000000"/>
          <w:sz w:val="20"/>
        </w:rPr>
        <w:t xml:space="preserve"> </w:t>
      </w:r>
      <w:r w:rsidR="00F04B44" w:rsidRPr="00186E80">
        <w:rPr>
          <w:rFonts w:ascii="Lato" w:hAnsi="Lato"/>
          <w:iCs/>
          <w:color w:val="000000"/>
          <w:sz w:val="20"/>
        </w:rPr>
        <w:t>“</w:t>
      </w:r>
      <w:r w:rsidRPr="00186E80">
        <w:rPr>
          <w:rFonts w:ascii="Lato" w:hAnsi="Lato"/>
          <w:iCs/>
          <w:color w:val="000000"/>
          <w:sz w:val="20"/>
        </w:rPr>
        <w:t>proposal,</w:t>
      </w:r>
      <w:r w:rsidR="00F04B44" w:rsidRPr="00186E80">
        <w:rPr>
          <w:rFonts w:ascii="Lato" w:hAnsi="Lato"/>
          <w:iCs/>
          <w:color w:val="000000"/>
          <w:sz w:val="20"/>
        </w:rPr>
        <w:t>”</w:t>
      </w:r>
      <w:r w:rsidRPr="00186E80">
        <w:rPr>
          <w:rFonts w:ascii="Lato" w:hAnsi="Lato"/>
          <w:iCs/>
          <w:color w:val="000000"/>
          <w:sz w:val="20"/>
        </w:rPr>
        <w:t xml:space="preserve"> and </w:t>
      </w:r>
      <w:r w:rsidR="00F04B44" w:rsidRPr="00186E80">
        <w:rPr>
          <w:rFonts w:ascii="Lato" w:hAnsi="Lato"/>
          <w:iCs/>
          <w:color w:val="000000"/>
          <w:sz w:val="20"/>
        </w:rPr>
        <w:t>“</w:t>
      </w:r>
      <w:r w:rsidRPr="00186E80">
        <w:rPr>
          <w:rFonts w:ascii="Lato" w:hAnsi="Lato"/>
          <w:iCs/>
          <w:color w:val="000000"/>
          <w:sz w:val="20"/>
        </w:rPr>
        <w:t>voluntarily excluded,</w:t>
      </w:r>
      <w:r w:rsidR="00F04B44" w:rsidRPr="00186E80">
        <w:rPr>
          <w:rFonts w:ascii="Lato" w:hAnsi="Lato"/>
          <w:iCs/>
          <w:color w:val="000000"/>
          <w:sz w:val="20"/>
        </w:rPr>
        <w:t>”</w:t>
      </w:r>
      <w:r w:rsidRPr="00186E80">
        <w:rPr>
          <w:rFonts w:ascii="Lato" w:hAnsi="Lato"/>
          <w:iCs/>
          <w:color w:val="000000"/>
          <w:sz w:val="20"/>
        </w:rPr>
        <w:t xml:space="preserve"> </w:t>
      </w:r>
      <w:r w:rsidRPr="00186E80">
        <w:rPr>
          <w:rFonts w:ascii="Lato" w:hAnsi="Lato"/>
          <w:color w:val="000000"/>
          <w:sz w:val="20"/>
        </w:rPr>
        <w:t>as used in this clause, have the meanings set out in the Definitions and Coverage sections of rules implementing Executive Order 12549</w:t>
      </w:r>
      <w:r w:rsidR="00F04B44" w:rsidRPr="00186E80">
        <w:rPr>
          <w:rFonts w:ascii="Lato" w:hAnsi="Lato"/>
          <w:color w:val="000000"/>
          <w:sz w:val="20"/>
        </w:rPr>
        <w:t>, at 2 C.F.R. Parts 180 and 417.</w:t>
      </w:r>
      <w:r w:rsidR="00926FC1" w:rsidRPr="00186E80">
        <w:rPr>
          <w:rFonts w:ascii="Lato" w:hAnsi="Lato"/>
          <w:color w:val="000000"/>
          <w:sz w:val="20"/>
        </w:rPr>
        <w:t xml:space="preserve"> </w:t>
      </w:r>
      <w:r w:rsidRPr="00186E80">
        <w:rPr>
          <w:rFonts w:ascii="Lato" w:hAnsi="Lato"/>
          <w:color w:val="000000"/>
          <w:sz w:val="20"/>
        </w:rPr>
        <w:t>You may contact the person to which this proposal is submitted for assistance in obtaining a copy of those regulations.</w:t>
      </w:r>
    </w:p>
    <w:p w14:paraId="110EC693" w14:textId="77777777" w:rsidR="00BD4FFD" w:rsidRPr="00186E80" w:rsidRDefault="00BD4FFD" w:rsidP="00186E80">
      <w:pPr>
        <w:rPr>
          <w:rFonts w:ascii="Lato" w:hAnsi="Lato"/>
          <w:color w:val="000000"/>
          <w:sz w:val="20"/>
        </w:rPr>
      </w:pPr>
    </w:p>
    <w:p w14:paraId="7EE4B5C3" w14:textId="77777777" w:rsidR="00BD4FFD" w:rsidRPr="00186E80" w:rsidRDefault="00BD4FFD" w:rsidP="00186E80">
      <w:pPr>
        <w:widowControl/>
        <w:numPr>
          <w:ilvl w:val="0"/>
          <w:numId w:val="16"/>
        </w:numPr>
        <w:autoSpaceDE/>
        <w:autoSpaceDN/>
        <w:adjustRightInd/>
        <w:rPr>
          <w:rFonts w:ascii="Lato" w:hAnsi="Lato"/>
          <w:color w:val="000000"/>
          <w:sz w:val="20"/>
        </w:rPr>
      </w:pPr>
      <w:r w:rsidRPr="00186E80">
        <w:rPr>
          <w:rFonts w:ascii="Lato" w:hAnsi="Lato"/>
          <w:color w:val="000000"/>
          <w:sz w:val="20"/>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271DFB2B" w14:textId="77777777" w:rsidR="00BD4FFD" w:rsidRPr="00186E80" w:rsidRDefault="00BD4FFD" w:rsidP="00186E80">
      <w:pPr>
        <w:rPr>
          <w:rFonts w:ascii="Lato" w:hAnsi="Lato"/>
          <w:color w:val="000000"/>
          <w:sz w:val="20"/>
        </w:rPr>
      </w:pPr>
    </w:p>
    <w:p w14:paraId="443967E1" w14:textId="77777777" w:rsidR="00BD4FFD" w:rsidRPr="00186E80" w:rsidRDefault="00BD4FFD" w:rsidP="00186E80">
      <w:pPr>
        <w:widowControl/>
        <w:numPr>
          <w:ilvl w:val="0"/>
          <w:numId w:val="16"/>
        </w:numPr>
        <w:autoSpaceDE/>
        <w:autoSpaceDN/>
        <w:adjustRightInd/>
        <w:rPr>
          <w:rFonts w:ascii="Lato" w:hAnsi="Lato"/>
          <w:color w:val="000000"/>
          <w:sz w:val="20"/>
        </w:rPr>
      </w:pPr>
      <w:r w:rsidRPr="00186E80">
        <w:rPr>
          <w:rFonts w:ascii="Lato" w:hAnsi="Lato"/>
          <w:color w:val="000000"/>
          <w:sz w:val="20"/>
        </w:rPr>
        <w:t xml:space="preserve">The prospective lower-tier participant further agrees by submitting this form that he or she will include this clause titled </w:t>
      </w:r>
      <w:r w:rsidR="00F04B44" w:rsidRPr="00186E80">
        <w:rPr>
          <w:rFonts w:ascii="Lato" w:hAnsi="Lato"/>
          <w:color w:val="000000"/>
          <w:sz w:val="20"/>
        </w:rPr>
        <w:t>“</w:t>
      </w:r>
      <w:r w:rsidRPr="00186E80">
        <w:rPr>
          <w:rFonts w:ascii="Lato" w:hAnsi="Lato"/>
          <w:iCs/>
          <w:color w:val="000000"/>
          <w:sz w:val="20"/>
        </w:rPr>
        <w:t>Certification Regarding Debarment, Suspension, Ineligibility, and Voluntary Exclusion – Lower-Tier Covered Transactions,</w:t>
      </w:r>
      <w:r w:rsidR="00F04B44" w:rsidRPr="00186E80">
        <w:rPr>
          <w:rFonts w:ascii="Lato" w:hAnsi="Lato"/>
          <w:iCs/>
          <w:color w:val="000000"/>
          <w:sz w:val="20"/>
        </w:rPr>
        <w:t>”</w:t>
      </w:r>
      <w:r w:rsidRPr="00186E80">
        <w:rPr>
          <w:rFonts w:ascii="Lato" w:hAnsi="Lato"/>
          <w:i/>
          <w:iCs/>
          <w:color w:val="000000"/>
          <w:sz w:val="20"/>
        </w:rPr>
        <w:t xml:space="preserve"> w</w:t>
      </w:r>
      <w:r w:rsidRPr="00186E80">
        <w:rPr>
          <w:rFonts w:ascii="Lato" w:hAnsi="Lato"/>
          <w:color w:val="000000"/>
          <w:sz w:val="20"/>
        </w:rPr>
        <w:t>ithout modification, in all lower-tier covered transactions and in all solicitations for lower-tier covered transactions.</w:t>
      </w:r>
    </w:p>
    <w:p w14:paraId="6952F29C" w14:textId="77777777" w:rsidR="00BD4FFD" w:rsidRPr="00186E80" w:rsidRDefault="00BD4FFD" w:rsidP="00186E80">
      <w:pPr>
        <w:rPr>
          <w:rFonts w:ascii="Lato" w:hAnsi="Lato"/>
          <w:color w:val="000000"/>
          <w:sz w:val="20"/>
        </w:rPr>
      </w:pPr>
    </w:p>
    <w:p w14:paraId="2E323CA4" w14:textId="77777777" w:rsidR="00BD4FFD" w:rsidRPr="00186E80" w:rsidRDefault="00BD4FFD" w:rsidP="00186E80">
      <w:pPr>
        <w:widowControl/>
        <w:numPr>
          <w:ilvl w:val="0"/>
          <w:numId w:val="16"/>
        </w:numPr>
        <w:autoSpaceDE/>
        <w:autoSpaceDN/>
        <w:adjustRightInd/>
        <w:rPr>
          <w:rFonts w:ascii="Lato" w:hAnsi="Lato"/>
          <w:color w:val="000000"/>
          <w:sz w:val="20"/>
        </w:rPr>
      </w:pPr>
      <w:r w:rsidRPr="00186E80">
        <w:rPr>
          <w:rFonts w:ascii="Lato" w:hAnsi="Lato"/>
          <w:color w:val="000000"/>
          <w:sz w:val="20"/>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w:t>
      </w:r>
      <w:r w:rsidR="00926FC1" w:rsidRPr="00186E80">
        <w:rPr>
          <w:rFonts w:ascii="Lato" w:hAnsi="Lato"/>
          <w:color w:val="000000"/>
          <w:sz w:val="20"/>
        </w:rPr>
        <w:t xml:space="preserve">. </w:t>
      </w:r>
      <w:r w:rsidRPr="00186E80">
        <w:rPr>
          <w:rFonts w:ascii="Lato" w:hAnsi="Lato"/>
          <w:color w:val="000000"/>
          <w:sz w:val="20"/>
        </w:rPr>
        <w:t>A participant may decide the method and frequency by which it determines the eligibility of its principles</w:t>
      </w:r>
      <w:r w:rsidR="00926FC1" w:rsidRPr="00186E80">
        <w:rPr>
          <w:rFonts w:ascii="Lato" w:hAnsi="Lato"/>
          <w:color w:val="000000"/>
          <w:sz w:val="20"/>
        </w:rPr>
        <w:t xml:space="preserve">. </w:t>
      </w:r>
      <w:r w:rsidRPr="00186E80">
        <w:rPr>
          <w:rFonts w:ascii="Lato" w:hAnsi="Lato"/>
          <w:color w:val="000000"/>
          <w:sz w:val="20"/>
        </w:rPr>
        <w:t xml:space="preserve">Each participant may, but is not required to, check </w:t>
      </w:r>
      <w:r w:rsidR="00F04B44" w:rsidRPr="00186E80">
        <w:rPr>
          <w:rFonts w:ascii="Lato" w:hAnsi="Lato"/>
          <w:color w:val="000000"/>
          <w:sz w:val="20"/>
        </w:rPr>
        <w:t>the System for Award Management (SAM) database.</w:t>
      </w:r>
    </w:p>
    <w:p w14:paraId="584D1D9E" w14:textId="77777777" w:rsidR="00BD4FFD" w:rsidRPr="00186E80" w:rsidRDefault="00BD4FFD" w:rsidP="00186E80">
      <w:pPr>
        <w:rPr>
          <w:rFonts w:ascii="Lato" w:hAnsi="Lato"/>
          <w:color w:val="000000"/>
          <w:sz w:val="20"/>
        </w:rPr>
      </w:pPr>
    </w:p>
    <w:p w14:paraId="21761F86" w14:textId="77777777" w:rsidR="00BD4FFD" w:rsidRPr="00186E80" w:rsidRDefault="00BD4FFD" w:rsidP="00186E80">
      <w:pPr>
        <w:widowControl/>
        <w:numPr>
          <w:ilvl w:val="0"/>
          <w:numId w:val="16"/>
        </w:numPr>
        <w:autoSpaceDE/>
        <w:autoSpaceDN/>
        <w:adjustRightInd/>
        <w:rPr>
          <w:rFonts w:ascii="Lato" w:hAnsi="Lato"/>
          <w:color w:val="000000"/>
          <w:sz w:val="20"/>
        </w:rPr>
      </w:pPr>
      <w:r w:rsidRPr="00186E80">
        <w:rPr>
          <w:rFonts w:ascii="Lato" w:hAnsi="Lato"/>
          <w:color w:val="000000"/>
          <w:sz w:val="20"/>
        </w:rPr>
        <w:t>Nothing contained in the foregoing shall be construed to require establishment of a system of records in order to render in good faith the certification required by this clause</w:t>
      </w:r>
      <w:r w:rsidR="00926FC1" w:rsidRPr="00186E80">
        <w:rPr>
          <w:rFonts w:ascii="Lato" w:hAnsi="Lato"/>
          <w:color w:val="000000"/>
          <w:sz w:val="20"/>
        </w:rPr>
        <w:t xml:space="preserve">. </w:t>
      </w:r>
      <w:r w:rsidRPr="00186E80">
        <w:rPr>
          <w:rFonts w:ascii="Lato" w:hAnsi="Lato"/>
          <w:color w:val="000000"/>
          <w:sz w:val="20"/>
        </w:rPr>
        <w:t>The knowledge and information of a participant are not required to exceed that which is normally possessed by a prudent person in the ordinary course of business dealings.</w:t>
      </w:r>
    </w:p>
    <w:p w14:paraId="4BA42B73" w14:textId="77777777" w:rsidR="00BD4FFD" w:rsidRPr="00186E80" w:rsidRDefault="00BD4FFD" w:rsidP="00186E80">
      <w:pPr>
        <w:rPr>
          <w:rFonts w:ascii="Lato" w:hAnsi="Lato"/>
          <w:color w:val="000000"/>
          <w:sz w:val="20"/>
        </w:rPr>
      </w:pPr>
    </w:p>
    <w:p w14:paraId="7423B776" w14:textId="77777777" w:rsidR="00BD4FFD" w:rsidRPr="00186E80" w:rsidRDefault="00BD4FFD" w:rsidP="00186E80">
      <w:pPr>
        <w:widowControl/>
        <w:numPr>
          <w:ilvl w:val="0"/>
          <w:numId w:val="16"/>
        </w:numPr>
        <w:autoSpaceDE/>
        <w:autoSpaceDN/>
        <w:adjustRightInd/>
        <w:rPr>
          <w:rFonts w:ascii="Lato" w:hAnsi="Lato"/>
        </w:rPr>
      </w:pPr>
      <w:r w:rsidRPr="00186E80">
        <w:rPr>
          <w:rFonts w:ascii="Lato" w:hAnsi="Lato"/>
          <w:color w:val="000000"/>
          <w:sz w:val="20"/>
        </w:rPr>
        <w:t xml:space="preserve">Except for transactions authorized under paragraph </w:t>
      </w:r>
      <w:r w:rsidR="00D077E1" w:rsidRPr="00186E80">
        <w:rPr>
          <w:rFonts w:ascii="Lato" w:hAnsi="Lato"/>
          <w:color w:val="000000"/>
          <w:sz w:val="20"/>
        </w:rPr>
        <w:t>(</w:t>
      </w:r>
      <w:r w:rsidRPr="00186E80">
        <w:rPr>
          <w:rFonts w:ascii="Lato" w:hAnsi="Lato"/>
          <w:color w:val="000000"/>
          <w:sz w:val="20"/>
        </w:rPr>
        <w:t>5</w:t>
      </w:r>
      <w:r w:rsidR="00D077E1" w:rsidRPr="00186E80">
        <w:rPr>
          <w:rFonts w:ascii="Lato" w:hAnsi="Lato"/>
          <w:color w:val="000000"/>
          <w:sz w:val="20"/>
        </w:rPr>
        <w:t>)</w:t>
      </w:r>
      <w:r w:rsidRPr="00186E80">
        <w:rPr>
          <w:rFonts w:ascii="Lato" w:hAnsi="Lato"/>
          <w:color w:val="000000"/>
          <w:sz w:val="20"/>
        </w:rPr>
        <w:t xml:space="preserve">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sidR="00D077E1" w:rsidRPr="00186E80">
        <w:rPr>
          <w:rFonts w:ascii="Lato" w:hAnsi="Lato"/>
          <w:color w:val="000000"/>
          <w:sz w:val="20"/>
        </w:rPr>
        <w:t>F</w:t>
      </w:r>
      <w:r w:rsidRPr="00186E80">
        <w:rPr>
          <w:rFonts w:ascii="Lato" w:hAnsi="Lato"/>
          <w:color w:val="000000"/>
          <w:sz w:val="20"/>
        </w:rPr>
        <w:t>ederal government, the department or agency with which this transaction originated may pursue available remedies, including suspension and/or debarment.</w:t>
      </w:r>
    </w:p>
    <w:sectPr w:rsidR="00BD4FFD" w:rsidRPr="00186E80" w:rsidSect="00F57C3D">
      <w:type w:val="continuous"/>
      <w:pgSz w:w="12240" w:h="15840"/>
      <w:pgMar w:top="720" w:right="1008" w:bottom="720"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08F3" w14:textId="77777777" w:rsidR="003916E4" w:rsidRDefault="003916E4">
      <w:r>
        <w:separator/>
      </w:r>
    </w:p>
  </w:endnote>
  <w:endnote w:type="continuationSeparator" w:id="0">
    <w:p w14:paraId="2A566592" w14:textId="77777777" w:rsidR="003916E4" w:rsidRDefault="0039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34D9" w14:textId="35249D1F" w:rsidR="004E6A51" w:rsidRDefault="004E6A51" w:rsidP="00E41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7AC">
      <w:rPr>
        <w:rStyle w:val="PageNumber"/>
        <w:noProof/>
      </w:rPr>
      <w:t>2</w:t>
    </w:r>
    <w:r>
      <w:rPr>
        <w:rStyle w:val="PageNumber"/>
      </w:rPr>
      <w:fldChar w:fldCharType="end"/>
    </w:r>
  </w:p>
  <w:p w14:paraId="14D76FEE" w14:textId="77777777" w:rsidR="004E6A51" w:rsidRDefault="004E6A51" w:rsidP="00787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97C0" w14:textId="77777777" w:rsidR="004E6A51" w:rsidRDefault="004E6A51" w:rsidP="00E41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14A">
      <w:rPr>
        <w:rStyle w:val="PageNumber"/>
        <w:noProof/>
      </w:rPr>
      <w:t>11</w:t>
    </w:r>
    <w:r>
      <w:rPr>
        <w:rStyle w:val="PageNumber"/>
      </w:rPr>
      <w:fldChar w:fldCharType="end"/>
    </w:r>
  </w:p>
  <w:p w14:paraId="248F8D53" w14:textId="77777777" w:rsidR="004E6A51" w:rsidRDefault="004E6A51" w:rsidP="00787D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A7A5" w14:textId="77777777" w:rsidR="003916E4" w:rsidRDefault="003916E4">
      <w:r>
        <w:separator/>
      </w:r>
    </w:p>
  </w:footnote>
  <w:footnote w:type="continuationSeparator" w:id="0">
    <w:p w14:paraId="17A12E22" w14:textId="77777777" w:rsidR="003916E4" w:rsidRDefault="00391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B11A" w14:textId="163301ED" w:rsidR="004E6A51" w:rsidRPr="00962ECD" w:rsidRDefault="006A4B17" w:rsidP="00B3137C">
    <w:pPr>
      <w:pStyle w:val="Header"/>
      <w:jc w:val="right"/>
      <w:rPr>
        <w:rFonts w:ascii="Lato" w:hAnsi="Lato" w:cstheme="minorHAnsi"/>
      </w:rPr>
    </w:pPr>
    <w:r w:rsidRPr="00962ECD">
      <w:rPr>
        <w:rFonts w:ascii="Lato" w:hAnsi="Lato" w:cstheme="minorHAnsi"/>
      </w:rPr>
      <w:t>S</w:t>
    </w:r>
    <w:r w:rsidR="00F42A7C" w:rsidRPr="00962ECD">
      <w:rPr>
        <w:rFonts w:ascii="Lato" w:hAnsi="Lato" w:cstheme="minorHAnsi"/>
      </w:rPr>
      <w:t>Y 202</w:t>
    </w:r>
    <w:r w:rsidR="00F224C0" w:rsidRPr="00962ECD">
      <w:rPr>
        <w:rFonts w:ascii="Lato" w:hAnsi="Lato" w:cstheme="minorHAnsi"/>
      </w:rPr>
      <w:t>4</w:t>
    </w:r>
    <w:r w:rsidR="00F42A7C" w:rsidRPr="00962ECD">
      <w:rPr>
        <w:rFonts w:ascii="Lato" w:hAnsi="Lato" w:cstheme="minorHAnsi"/>
      </w:rPr>
      <w:t>-2</w:t>
    </w:r>
    <w:r w:rsidR="00F224C0" w:rsidRPr="00962ECD">
      <w:rPr>
        <w:rFonts w:ascii="Lato" w:hAnsi="Lato" w:cstheme="minorHAnsi"/>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63DF"/>
    <w:multiLevelType w:val="hybridMultilevel"/>
    <w:tmpl w:val="5E44DC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B93317"/>
    <w:multiLevelType w:val="multilevel"/>
    <w:tmpl w:val="7D1AD9F8"/>
    <w:lvl w:ilvl="0">
      <w:start w:val="1"/>
      <w:numFmt w:val="upperRoman"/>
      <w:lvlText w:val="%1."/>
      <w:lvlJc w:val="left"/>
      <w:pPr>
        <w:tabs>
          <w:tab w:val="num" w:pos="1350"/>
        </w:tabs>
        <w:ind w:left="135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2961FB"/>
    <w:multiLevelType w:val="hybridMultilevel"/>
    <w:tmpl w:val="9AEA8890"/>
    <w:lvl w:ilvl="0" w:tplc="04090015">
      <w:start w:val="1"/>
      <w:numFmt w:val="upperLetter"/>
      <w:lvlText w:val="%1."/>
      <w:lvlJc w:val="left"/>
      <w:pPr>
        <w:tabs>
          <w:tab w:val="num" w:pos="360"/>
        </w:tabs>
        <w:ind w:left="648" w:hanging="288"/>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D6F07"/>
    <w:multiLevelType w:val="hybridMultilevel"/>
    <w:tmpl w:val="6784A750"/>
    <w:lvl w:ilvl="0" w:tplc="04090015">
      <w:start w:val="3"/>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043F9"/>
    <w:multiLevelType w:val="singleLevel"/>
    <w:tmpl w:val="E79006E8"/>
    <w:lvl w:ilvl="0">
      <w:start w:val="7"/>
      <w:numFmt w:val="upperLetter"/>
      <w:lvlText w:val="%1)"/>
      <w:legacy w:legacy="1" w:legacySpace="0" w:legacyIndent="360"/>
      <w:lvlJc w:val="left"/>
      <w:rPr>
        <w:rFonts w:ascii="Times New Roman" w:hAnsi="Times New Roman" w:cs="Times New Roman" w:hint="default"/>
      </w:rPr>
    </w:lvl>
  </w:abstractNum>
  <w:abstractNum w:abstractNumId="5" w15:restartNumberingAfterBreak="0">
    <w:nsid w:val="1DBE353F"/>
    <w:multiLevelType w:val="hybridMultilevel"/>
    <w:tmpl w:val="E464815E"/>
    <w:lvl w:ilvl="0" w:tplc="5E8A3FA0">
      <w:start w:val="1"/>
      <w:numFmt w:val="decimal"/>
      <w:lvlText w:val="%1."/>
      <w:lvlJc w:val="left"/>
      <w:pPr>
        <w:tabs>
          <w:tab w:val="num" w:pos="1080"/>
        </w:tabs>
        <w:ind w:left="108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15F75B3"/>
    <w:multiLevelType w:val="hybridMultilevel"/>
    <w:tmpl w:val="49CC67E2"/>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A2ECA"/>
    <w:multiLevelType w:val="multilevel"/>
    <w:tmpl w:val="6784A750"/>
    <w:lvl w:ilvl="0">
      <w:start w:val="3"/>
      <w:numFmt w:val="upp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D7E69BC"/>
    <w:multiLevelType w:val="hybridMultilevel"/>
    <w:tmpl w:val="69B01BFE"/>
    <w:lvl w:ilvl="0" w:tplc="34422750">
      <w:start w:val="1"/>
      <w:numFmt w:val="upperRoman"/>
      <w:lvlText w:val="%1."/>
      <w:lvlJc w:val="left"/>
      <w:pPr>
        <w:tabs>
          <w:tab w:val="num" w:pos="1350"/>
        </w:tabs>
        <w:ind w:left="1350"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3C43BF"/>
    <w:multiLevelType w:val="hybridMultilevel"/>
    <w:tmpl w:val="166A452A"/>
    <w:lvl w:ilvl="0" w:tplc="0409000F">
      <w:start w:val="1"/>
      <w:numFmt w:val="decimal"/>
      <w:lvlText w:val="%1."/>
      <w:lvlJc w:val="left"/>
      <w:pPr>
        <w:tabs>
          <w:tab w:val="num" w:pos="1080"/>
        </w:tabs>
        <w:ind w:left="1080" w:hanging="360"/>
      </w:pPr>
    </w:lvl>
    <w:lvl w:ilvl="1" w:tplc="77D6D804">
      <w:start w:val="1"/>
      <w:numFmt w:val="decimal"/>
      <w:lvlText w:val="%2."/>
      <w:lvlJc w:val="left"/>
      <w:pPr>
        <w:tabs>
          <w:tab w:val="num" w:pos="1440"/>
        </w:tabs>
        <w:ind w:left="1728" w:hanging="288"/>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E74080"/>
    <w:multiLevelType w:val="hybridMultilevel"/>
    <w:tmpl w:val="7478BE88"/>
    <w:lvl w:ilvl="0" w:tplc="0409000F">
      <w:start w:val="1"/>
      <w:numFmt w:val="decimal"/>
      <w:lvlText w:val="%1."/>
      <w:lvlJc w:val="left"/>
      <w:pPr>
        <w:tabs>
          <w:tab w:val="num" w:pos="1170"/>
        </w:tabs>
        <w:ind w:left="1170" w:hanging="360"/>
      </w:pPr>
    </w:lvl>
    <w:lvl w:ilvl="1" w:tplc="04090019">
      <w:start w:val="1"/>
      <w:numFmt w:val="lowerLetter"/>
      <w:lvlText w:val="%2."/>
      <w:lvlJc w:val="left"/>
      <w:pPr>
        <w:tabs>
          <w:tab w:val="num" w:pos="1530"/>
        </w:tabs>
        <w:ind w:left="1818" w:hanging="288"/>
      </w:pPr>
      <w:rPr>
        <w:rFonts w:hint="default"/>
      </w:rPr>
    </w:lvl>
    <w:lvl w:ilvl="2" w:tplc="04090019">
      <w:start w:val="1"/>
      <w:numFmt w:val="lowerLetter"/>
      <w:lvlText w:val="%3."/>
      <w:lvlJc w:val="left"/>
      <w:pPr>
        <w:tabs>
          <w:tab w:val="num" w:pos="2790"/>
        </w:tabs>
        <w:ind w:left="2790" w:hanging="36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397B5379"/>
    <w:multiLevelType w:val="hybridMultilevel"/>
    <w:tmpl w:val="19B20F74"/>
    <w:lvl w:ilvl="0" w:tplc="4F38ACA2">
      <w:start w:val="1"/>
      <w:numFmt w:val="decimal"/>
      <w:lvlText w:val="%1."/>
      <w:lvlJc w:val="left"/>
      <w:pPr>
        <w:tabs>
          <w:tab w:val="num" w:pos="720"/>
        </w:tabs>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5A2404"/>
    <w:multiLevelType w:val="hybridMultilevel"/>
    <w:tmpl w:val="D10EC1F6"/>
    <w:lvl w:ilvl="0" w:tplc="04090015">
      <w:start w:val="4"/>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CA5A82"/>
    <w:multiLevelType w:val="hybridMultilevel"/>
    <w:tmpl w:val="339C32F8"/>
    <w:lvl w:ilvl="0" w:tplc="A78AF8FA">
      <w:start w:val="9"/>
      <w:numFmt w:val="upperLetter"/>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78646A58"/>
    <w:multiLevelType w:val="hybridMultilevel"/>
    <w:tmpl w:val="1F3CCB9A"/>
    <w:lvl w:ilvl="0" w:tplc="939EA388">
      <w:start w:val="8"/>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ACB130B"/>
    <w:multiLevelType w:val="hybridMultilevel"/>
    <w:tmpl w:val="6922B214"/>
    <w:lvl w:ilvl="0" w:tplc="0409000F">
      <w:start w:val="1"/>
      <w:numFmt w:val="decimal"/>
      <w:lvlText w:val="%1."/>
      <w:lvlJc w:val="left"/>
      <w:pPr>
        <w:tabs>
          <w:tab w:val="num" w:pos="720"/>
        </w:tabs>
        <w:ind w:left="720" w:hanging="360"/>
      </w:pPr>
    </w:lvl>
    <w:lvl w:ilvl="1" w:tplc="427E4F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AA674A"/>
    <w:multiLevelType w:val="hybridMultilevel"/>
    <w:tmpl w:val="A69C3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092517">
    <w:abstractNumId w:val="4"/>
  </w:num>
  <w:num w:numId="2" w16cid:durableId="197011493">
    <w:abstractNumId w:val="14"/>
  </w:num>
  <w:num w:numId="3" w16cid:durableId="1886866206">
    <w:abstractNumId w:val="3"/>
  </w:num>
  <w:num w:numId="4" w16cid:durableId="831262854">
    <w:abstractNumId w:val="6"/>
  </w:num>
  <w:num w:numId="5" w16cid:durableId="310599194">
    <w:abstractNumId w:val="7"/>
  </w:num>
  <w:num w:numId="6" w16cid:durableId="1879080562">
    <w:abstractNumId w:val="12"/>
  </w:num>
  <w:num w:numId="7" w16cid:durableId="759446191">
    <w:abstractNumId w:val="13"/>
  </w:num>
  <w:num w:numId="8" w16cid:durableId="749624319">
    <w:abstractNumId w:val="8"/>
  </w:num>
  <w:num w:numId="9" w16cid:durableId="1660112180">
    <w:abstractNumId w:val="15"/>
  </w:num>
  <w:num w:numId="10" w16cid:durableId="1412698410">
    <w:abstractNumId w:val="1"/>
  </w:num>
  <w:num w:numId="11" w16cid:durableId="274799890">
    <w:abstractNumId w:val="2"/>
  </w:num>
  <w:num w:numId="12" w16cid:durableId="1175002350">
    <w:abstractNumId w:val="10"/>
  </w:num>
  <w:num w:numId="13" w16cid:durableId="2107967720">
    <w:abstractNumId w:val="9"/>
  </w:num>
  <w:num w:numId="14" w16cid:durableId="16153452">
    <w:abstractNumId w:val="0"/>
  </w:num>
  <w:num w:numId="15" w16cid:durableId="8088584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3440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1473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FC"/>
    <w:rsid w:val="0001210D"/>
    <w:rsid w:val="000203C7"/>
    <w:rsid w:val="00024A64"/>
    <w:rsid w:val="00027930"/>
    <w:rsid w:val="00027957"/>
    <w:rsid w:val="00033D00"/>
    <w:rsid w:val="000360E7"/>
    <w:rsid w:val="00037C1B"/>
    <w:rsid w:val="00040514"/>
    <w:rsid w:val="0004472E"/>
    <w:rsid w:val="00047CC8"/>
    <w:rsid w:val="000519C4"/>
    <w:rsid w:val="000608E4"/>
    <w:rsid w:val="000621A5"/>
    <w:rsid w:val="0006343E"/>
    <w:rsid w:val="00080544"/>
    <w:rsid w:val="000A0BEA"/>
    <w:rsid w:val="000B38CC"/>
    <w:rsid w:val="000B5F73"/>
    <w:rsid w:val="000D12B2"/>
    <w:rsid w:val="000D6DD4"/>
    <w:rsid w:val="000D7216"/>
    <w:rsid w:val="000E37CB"/>
    <w:rsid w:val="000F314A"/>
    <w:rsid w:val="001044C7"/>
    <w:rsid w:val="0011278C"/>
    <w:rsid w:val="001260B0"/>
    <w:rsid w:val="001513BC"/>
    <w:rsid w:val="00161537"/>
    <w:rsid w:val="00167CFC"/>
    <w:rsid w:val="0017311A"/>
    <w:rsid w:val="00186E80"/>
    <w:rsid w:val="001A1134"/>
    <w:rsid w:val="001A7518"/>
    <w:rsid w:val="001B0DCA"/>
    <w:rsid w:val="001B595B"/>
    <w:rsid w:val="001E191B"/>
    <w:rsid w:val="001E5864"/>
    <w:rsid w:val="002075E8"/>
    <w:rsid w:val="00220A83"/>
    <w:rsid w:val="002254C2"/>
    <w:rsid w:val="00226E66"/>
    <w:rsid w:val="0024003A"/>
    <w:rsid w:val="00244986"/>
    <w:rsid w:val="00250164"/>
    <w:rsid w:val="0025241B"/>
    <w:rsid w:val="002614E6"/>
    <w:rsid w:val="00277106"/>
    <w:rsid w:val="0028456E"/>
    <w:rsid w:val="002856FB"/>
    <w:rsid w:val="002D1A0D"/>
    <w:rsid w:val="002D5FE8"/>
    <w:rsid w:val="002E4809"/>
    <w:rsid w:val="002E655F"/>
    <w:rsid w:val="002E6E2A"/>
    <w:rsid w:val="002E72AE"/>
    <w:rsid w:val="002F4884"/>
    <w:rsid w:val="003164C3"/>
    <w:rsid w:val="00321B68"/>
    <w:rsid w:val="00322B9E"/>
    <w:rsid w:val="00325C9C"/>
    <w:rsid w:val="003501CC"/>
    <w:rsid w:val="0035058E"/>
    <w:rsid w:val="00352DF2"/>
    <w:rsid w:val="0035649D"/>
    <w:rsid w:val="00357336"/>
    <w:rsid w:val="003916E4"/>
    <w:rsid w:val="003B27CD"/>
    <w:rsid w:val="003B69B7"/>
    <w:rsid w:val="003C00A4"/>
    <w:rsid w:val="003C127F"/>
    <w:rsid w:val="003D6E6D"/>
    <w:rsid w:val="003E47B2"/>
    <w:rsid w:val="003F060E"/>
    <w:rsid w:val="003F33A2"/>
    <w:rsid w:val="003F7649"/>
    <w:rsid w:val="00402B76"/>
    <w:rsid w:val="004407DE"/>
    <w:rsid w:val="0044112E"/>
    <w:rsid w:val="0044661D"/>
    <w:rsid w:val="00454CEC"/>
    <w:rsid w:val="00473543"/>
    <w:rsid w:val="00475C85"/>
    <w:rsid w:val="0048419C"/>
    <w:rsid w:val="00497865"/>
    <w:rsid w:val="004A588E"/>
    <w:rsid w:val="004B1F6E"/>
    <w:rsid w:val="004B5B5C"/>
    <w:rsid w:val="004D04F3"/>
    <w:rsid w:val="004E0D8D"/>
    <w:rsid w:val="004E3D3F"/>
    <w:rsid w:val="004E5409"/>
    <w:rsid w:val="004E6A51"/>
    <w:rsid w:val="004E6A72"/>
    <w:rsid w:val="00511266"/>
    <w:rsid w:val="00524390"/>
    <w:rsid w:val="00524F94"/>
    <w:rsid w:val="005311DB"/>
    <w:rsid w:val="0053773C"/>
    <w:rsid w:val="0054094D"/>
    <w:rsid w:val="00540C55"/>
    <w:rsid w:val="00541FA9"/>
    <w:rsid w:val="005905AC"/>
    <w:rsid w:val="00591022"/>
    <w:rsid w:val="00596F51"/>
    <w:rsid w:val="005A5D53"/>
    <w:rsid w:val="005A6A57"/>
    <w:rsid w:val="005B34DE"/>
    <w:rsid w:val="005C0C68"/>
    <w:rsid w:val="005C244C"/>
    <w:rsid w:val="005D0473"/>
    <w:rsid w:val="005D0DC8"/>
    <w:rsid w:val="005D42B4"/>
    <w:rsid w:val="005D68D7"/>
    <w:rsid w:val="005E3EEF"/>
    <w:rsid w:val="005E7D23"/>
    <w:rsid w:val="005F2E73"/>
    <w:rsid w:val="005F3F9A"/>
    <w:rsid w:val="0060618D"/>
    <w:rsid w:val="006133F9"/>
    <w:rsid w:val="00624BE6"/>
    <w:rsid w:val="00661FBD"/>
    <w:rsid w:val="00681433"/>
    <w:rsid w:val="0069574C"/>
    <w:rsid w:val="006A21CB"/>
    <w:rsid w:val="006A4B17"/>
    <w:rsid w:val="006A506C"/>
    <w:rsid w:val="006A5AB7"/>
    <w:rsid w:val="006B672C"/>
    <w:rsid w:val="006C2E60"/>
    <w:rsid w:val="006D54A8"/>
    <w:rsid w:val="006E2B60"/>
    <w:rsid w:val="006E5824"/>
    <w:rsid w:val="006E6665"/>
    <w:rsid w:val="00701AC6"/>
    <w:rsid w:val="00712E4C"/>
    <w:rsid w:val="0071471D"/>
    <w:rsid w:val="00715155"/>
    <w:rsid w:val="007227AC"/>
    <w:rsid w:val="00726B15"/>
    <w:rsid w:val="00737994"/>
    <w:rsid w:val="00740BE5"/>
    <w:rsid w:val="00742977"/>
    <w:rsid w:val="007441F9"/>
    <w:rsid w:val="00745149"/>
    <w:rsid w:val="00750720"/>
    <w:rsid w:val="00765B4C"/>
    <w:rsid w:val="0077179E"/>
    <w:rsid w:val="00773E00"/>
    <w:rsid w:val="00787DA1"/>
    <w:rsid w:val="007A6DAB"/>
    <w:rsid w:val="007C2212"/>
    <w:rsid w:val="007C390C"/>
    <w:rsid w:val="007C739C"/>
    <w:rsid w:val="007D4500"/>
    <w:rsid w:val="007E1CC5"/>
    <w:rsid w:val="007E2B34"/>
    <w:rsid w:val="007E3BE9"/>
    <w:rsid w:val="008171CC"/>
    <w:rsid w:val="0083220C"/>
    <w:rsid w:val="008351E3"/>
    <w:rsid w:val="008376C9"/>
    <w:rsid w:val="008608B9"/>
    <w:rsid w:val="00866041"/>
    <w:rsid w:val="00887AE1"/>
    <w:rsid w:val="008A0961"/>
    <w:rsid w:val="008B38D4"/>
    <w:rsid w:val="008D245E"/>
    <w:rsid w:val="008D6FF5"/>
    <w:rsid w:val="008E2FE0"/>
    <w:rsid w:val="008E57A9"/>
    <w:rsid w:val="008F1261"/>
    <w:rsid w:val="00903C39"/>
    <w:rsid w:val="0092510D"/>
    <w:rsid w:val="00926FC1"/>
    <w:rsid w:val="009339D4"/>
    <w:rsid w:val="00960C7E"/>
    <w:rsid w:val="00962ECD"/>
    <w:rsid w:val="009933F7"/>
    <w:rsid w:val="00996B81"/>
    <w:rsid w:val="00997793"/>
    <w:rsid w:val="009A277B"/>
    <w:rsid w:val="009B238D"/>
    <w:rsid w:val="009D0351"/>
    <w:rsid w:val="009D052F"/>
    <w:rsid w:val="009D761B"/>
    <w:rsid w:val="009E0236"/>
    <w:rsid w:val="009E16E2"/>
    <w:rsid w:val="009F7A42"/>
    <w:rsid w:val="00A00824"/>
    <w:rsid w:val="00A41797"/>
    <w:rsid w:val="00A45152"/>
    <w:rsid w:val="00A50054"/>
    <w:rsid w:val="00A7058B"/>
    <w:rsid w:val="00A77976"/>
    <w:rsid w:val="00A85B8B"/>
    <w:rsid w:val="00A86A37"/>
    <w:rsid w:val="00A96D99"/>
    <w:rsid w:val="00AA20A2"/>
    <w:rsid w:val="00AA7406"/>
    <w:rsid w:val="00AB0530"/>
    <w:rsid w:val="00AB16A8"/>
    <w:rsid w:val="00AC0C34"/>
    <w:rsid w:val="00AC13BE"/>
    <w:rsid w:val="00AC4AE8"/>
    <w:rsid w:val="00AC674D"/>
    <w:rsid w:val="00B00709"/>
    <w:rsid w:val="00B1053C"/>
    <w:rsid w:val="00B16CC3"/>
    <w:rsid w:val="00B27DB6"/>
    <w:rsid w:val="00B3137C"/>
    <w:rsid w:val="00B45FAC"/>
    <w:rsid w:val="00B50C40"/>
    <w:rsid w:val="00BA5300"/>
    <w:rsid w:val="00BD32BD"/>
    <w:rsid w:val="00BD4223"/>
    <w:rsid w:val="00BD4FFD"/>
    <w:rsid w:val="00BE781F"/>
    <w:rsid w:val="00C16B3D"/>
    <w:rsid w:val="00C230D7"/>
    <w:rsid w:val="00C27365"/>
    <w:rsid w:val="00C31BD0"/>
    <w:rsid w:val="00C32C8E"/>
    <w:rsid w:val="00C32CDD"/>
    <w:rsid w:val="00C42DCC"/>
    <w:rsid w:val="00C44EED"/>
    <w:rsid w:val="00C56557"/>
    <w:rsid w:val="00C5788F"/>
    <w:rsid w:val="00C628B7"/>
    <w:rsid w:val="00C658C6"/>
    <w:rsid w:val="00C66F90"/>
    <w:rsid w:val="00C73EE6"/>
    <w:rsid w:val="00C768B3"/>
    <w:rsid w:val="00C771B6"/>
    <w:rsid w:val="00C826B0"/>
    <w:rsid w:val="00C90C8F"/>
    <w:rsid w:val="00C9455F"/>
    <w:rsid w:val="00CA167B"/>
    <w:rsid w:val="00CA443F"/>
    <w:rsid w:val="00CA74D2"/>
    <w:rsid w:val="00CB16A4"/>
    <w:rsid w:val="00CB5A35"/>
    <w:rsid w:val="00CC0BF5"/>
    <w:rsid w:val="00CD4AC9"/>
    <w:rsid w:val="00CD6725"/>
    <w:rsid w:val="00CE1797"/>
    <w:rsid w:val="00CE3D34"/>
    <w:rsid w:val="00CF382F"/>
    <w:rsid w:val="00D00892"/>
    <w:rsid w:val="00D047C0"/>
    <w:rsid w:val="00D0518F"/>
    <w:rsid w:val="00D057C6"/>
    <w:rsid w:val="00D06639"/>
    <w:rsid w:val="00D077E1"/>
    <w:rsid w:val="00D15079"/>
    <w:rsid w:val="00D26BB6"/>
    <w:rsid w:val="00D34790"/>
    <w:rsid w:val="00D3719B"/>
    <w:rsid w:val="00D41F30"/>
    <w:rsid w:val="00D513C3"/>
    <w:rsid w:val="00D608AA"/>
    <w:rsid w:val="00D6191A"/>
    <w:rsid w:val="00D64933"/>
    <w:rsid w:val="00D75796"/>
    <w:rsid w:val="00D8587F"/>
    <w:rsid w:val="00D904E5"/>
    <w:rsid w:val="00D92A01"/>
    <w:rsid w:val="00DA5454"/>
    <w:rsid w:val="00DB07EF"/>
    <w:rsid w:val="00DB0EF4"/>
    <w:rsid w:val="00DE406D"/>
    <w:rsid w:val="00DF3D1E"/>
    <w:rsid w:val="00E03293"/>
    <w:rsid w:val="00E12534"/>
    <w:rsid w:val="00E130C7"/>
    <w:rsid w:val="00E13258"/>
    <w:rsid w:val="00E32058"/>
    <w:rsid w:val="00E410A5"/>
    <w:rsid w:val="00E412BB"/>
    <w:rsid w:val="00E41DDA"/>
    <w:rsid w:val="00E5031E"/>
    <w:rsid w:val="00E57D90"/>
    <w:rsid w:val="00E61FAB"/>
    <w:rsid w:val="00E634ED"/>
    <w:rsid w:val="00E70679"/>
    <w:rsid w:val="00E74BEC"/>
    <w:rsid w:val="00E75F41"/>
    <w:rsid w:val="00E86BF2"/>
    <w:rsid w:val="00EA2FE9"/>
    <w:rsid w:val="00EA4DD7"/>
    <w:rsid w:val="00EB534A"/>
    <w:rsid w:val="00EB7CF7"/>
    <w:rsid w:val="00EC698C"/>
    <w:rsid w:val="00EE13CE"/>
    <w:rsid w:val="00EE5C94"/>
    <w:rsid w:val="00EF1E3D"/>
    <w:rsid w:val="00F02C09"/>
    <w:rsid w:val="00F04B44"/>
    <w:rsid w:val="00F07CFB"/>
    <w:rsid w:val="00F11877"/>
    <w:rsid w:val="00F12565"/>
    <w:rsid w:val="00F12DF6"/>
    <w:rsid w:val="00F224C0"/>
    <w:rsid w:val="00F2369F"/>
    <w:rsid w:val="00F30314"/>
    <w:rsid w:val="00F31CA5"/>
    <w:rsid w:val="00F42A7C"/>
    <w:rsid w:val="00F57C3D"/>
    <w:rsid w:val="00F82185"/>
    <w:rsid w:val="00FA04E3"/>
    <w:rsid w:val="00FA2587"/>
    <w:rsid w:val="00FA3403"/>
    <w:rsid w:val="00FA42E4"/>
    <w:rsid w:val="00FC73D0"/>
    <w:rsid w:val="00FD1482"/>
    <w:rsid w:val="00FD5E95"/>
    <w:rsid w:val="00FE02B6"/>
    <w:rsid w:val="00FE0841"/>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2A378E"/>
  <w15:docId w15:val="{9442C497-4654-4256-8D9C-4093A4EE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71D"/>
    <w:pPr>
      <w:widowControl w:val="0"/>
      <w:autoSpaceDE w:val="0"/>
      <w:autoSpaceDN w:val="0"/>
      <w:adjustRightInd w:val="0"/>
    </w:pPr>
    <w:rPr>
      <w:sz w:val="24"/>
      <w:szCs w:val="24"/>
    </w:rPr>
  </w:style>
  <w:style w:type="paragraph" w:styleId="Heading1">
    <w:name w:val="heading 1"/>
    <w:basedOn w:val="Normal"/>
    <w:next w:val="Normal"/>
    <w:qFormat/>
    <w:rsid w:val="0071471D"/>
    <w:pPr>
      <w:outlineLvl w:val="0"/>
    </w:pPr>
  </w:style>
  <w:style w:type="paragraph" w:styleId="Heading2">
    <w:name w:val="heading 2"/>
    <w:basedOn w:val="Normal"/>
    <w:next w:val="Normal"/>
    <w:qFormat/>
    <w:rsid w:val="0071471D"/>
    <w:pPr>
      <w:outlineLvl w:val="1"/>
    </w:pPr>
  </w:style>
  <w:style w:type="paragraph" w:styleId="Heading3">
    <w:name w:val="heading 3"/>
    <w:basedOn w:val="Normal"/>
    <w:next w:val="Normal"/>
    <w:qFormat/>
    <w:rsid w:val="0071471D"/>
    <w:pPr>
      <w:outlineLvl w:val="2"/>
    </w:pPr>
  </w:style>
  <w:style w:type="paragraph" w:styleId="Heading4">
    <w:name w:val="heading 4"/>
    <w:basedOn w:val="Normal"/>
    <w:next w:val="Normal"/>
    <w:qFormat/>
    <w:rsid w:val="0071471D"/>
    <w:pPr>
      <w:outlineLvl w:val="3"/>
    </w:pPr>
  </w:style>
  <w:style w:type="paragraph" w:styleId="Heading5">
    <w:name w:val="heading 5"/>
    <w:basedOn w:val="Normal"/>
    <w:next w:val="Normal"/>
    <w:qFormat/>
    <w:rsid w:val="0071471D"/>
    <w:pPr>
      <w:outlineLvl w:val="4"/>
    </w:pPr>
  </w:style>
  <w:style w:type="paragraph" w:styleId="Heading6">
    <w:name w:val="heading 6"/>
    <w:basedOn w:val="Normal"/>
    <w:next w:val="Normal"/>
    <w:qFormat/>
    <w:rsid w:val="0071471D"/>
    <w:pPr>
      <w:outlineLvl w:val="5"/>
    </w:pPr>
  </w:style>
  <w:style w:type="paragraph" w:styleId="Heading7">
    <w:name w:val="heading 7"/>
    <w:basedOn w:val="Normal"/>
    <w:next w:val="Normal"/>
    <w:qFormat/>
    <w:rsid w:val="0071471D"/>
    <w:pPr>
      <w:outlineLvl w:val="6"/>
    </w:pPr>
  </w:style>
  <w:style w:type="paragraph" w:styleId="Heading8">
    <w:name w:val="heading 8"/>
    <w:basedOn w:val="Normal"/>
    <w:next w:val="Normal"/>
    <w:qFormat/>
    <w:rsid w:val="0071471D"/>
    <w:pPr>
      <w:outlineLvl w:val="7"/>
    </w:pPr>
  </w:style>
  <w:style w:type="paragraph" w:styleId="Heading9">
    <w:name w:val="heading 9"/>
    <w:basedOn w:val="Normal"/>
    <w:next w:val="Normal"/>
    <w:qFormat/>
    <w:rsid w:val="007147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2CDD"/>
    <w:rPr>
      <w:rFonts w:ascii="Tahoma" w:hAnsi="Tahoma" w:cs="Tahoma"/>
      <w:sz w:val="16"/>
      <w:szCs w:val="16"/>
    </w:rPr>
  </w:style>
  <w:style w:type="paragraph" w:styleId="Footer">
    <w:name w:val="footer"/>
    <w:basedOn w:val="Normal"/>
    <w:rsid w:val="00787DA1"/>
    <w:pPr>
      <w:tabs>
        <w:tab w:val="center" w:pos="4320"/>
        <w:tab w:val="right" w:pos="8640"/>
      </w:tabs>
    </w:pPr>
  </w:style>
  <w:style w:type="character" w:styleId="PageNumber">
    <w:name w:val="page number"/>
    <w:basedOn w:val="DefaultParagraphFont"/>
    <w:rsid w:val="00787DA1"/>
  </w:style>
  <w:style w:type="character" w:styleId="Hyperlink">
    <w:name w:val="Hyperlink"/>
    <w:basedOn w:val="DefaultParagraphFont"/>
    <w:rsid w:val="0053773C"/>
    <w:rPr>
      <w:color w:val="0000FF"/>
      <w:u w:val="single"/>
    </w:rPr>
  </w:style>
  <w:style w:type="character" w:styleId="FollowedHyperlink">
    <w:name w:val="FollowedHyperlink"/>
    <w:basedOn w:val="DefaultParagraphFont"/>
    <w:rsid w:val="003E47B2"/>
    <w:rPr>
      <w:color w:val="606420"/>
      <w:u w:val="single"/>
    </w:rPr>
  </w:style>
  <w:style w:type="paragraph" w:styleId="BodyText">
    <w:name w:val="Body Text"/>
    <w:basedOn w:val="Normal"/>
    <w:link w:val="BodyTextChar"/>
    <w:semiHidden/>
    <w:unhideWhenUsed/>
    <w:rsid w:val="00BD4FFD"/>
    <w:pPr>
      <w:widowControl/>
      <w:autoSpaceDE/>
      <w:autoSpaceDN/>
      <w:adjustRightInd/>
      <w:jc w:val="both"/>
    </w:pPr>
    <w:rPr>
      <w:rFonts w:ascii="Arial" w:hAnsi="Arial" w:cs="Arial"/>
      <w:sz w:val="20"/>
    </w:rPr>
  </w:style>
  <w:style w:type="character" w:customStyle="1" w:styleId="BodyTextChar">
    <w:name w:val="Body Text Char"/>
    <w:basedOn w:val="DefaultParagraphFont"/>
    <w:link w:val="BodyText"/>
    <w:semiHidden/>
    <w:rsid w:val="00BD4FFD"/>
    <w:rPr>
      <w:rFonts w:ascii="Arial" w:hAnsi="Arial" w:cs="Arial"/>
      <w:szCs w:val="24"/>
    </w:rPr>
  </w:style>
  <w:style w:type="paragraph" w:styleId="Header">
    <w:name w:val="header"/>
    <w:basedOn w:val="Normal"/>
    <w:link w:val="HeaderChar"/>
    <w:uiPriority w:val="99"/>
    <w:unhideWhenUsed/>
    <w:rsid w:val="00B3137C"/>
    <w:pPr>
      <w:tabs>
        <w:tab w:val="center" w:pos="4680"/>
        <w:tab w:val="right" w:pos="9360"/>
      </w:tabs>
    </w:pPr>
  </w:style>
  <w:style w:type="character" w:customStyle="1" w:styleId="HeaderChar">
    <w:name w:val="Header Char"/>
    <w:basedOn w:val="DefaultParagraphFont"/>
    <w:link w:val="Header"/>
    <w:uiPriority w:val="99"/>
    <w:rsid w:val="00B3137C"/>
    <w:rPr>
      <w:sz w:val="24"/>
      <w:szCs w:val="24"/>
    </w:rPr>
  </w:style>
  <w:style w:type="paragraph" w:customStyle="1" w:styleId="Default">
    <w:name w:val="Default"/>
    <w:rsid w:val="00E5031E"/>
    <w:pPr>
      <w:autoSpaceDE w:val="0"/>
      <w:autoSpaceDN w:val="0"/>
      <w:adjustRightInd w:val="0"/>
    </w:pPr>
    <w:rPr>
      <w:rFonts w:eastAsia="Calibri"/>
      <w:color w:val="000000"/>
      <w:sz w:val="24"/>
      <w:szCs w:val="24"/>
    </w:rPr>
  </w:style>
  <w:style w:type="paragraph" w:styleId="NoSpacing">
    <w:name w:val="No Spacing"/>
    <w:uiPriority w:val="1"/>
    <w:qFormat/>
    <w:rsid w:val="00E5031E"/>
    <w:rPr>
      <w:rFonts w:eastAsia="Calibri"/>
      <w:sz w:val="24"/>
      <w:szCs w:val="24"/>
    </w:rPr>
  </w:style>
  <w:style w:type="paragraph" w:styleId="ListParagraph">
    <w:name w:val="List Paragraph"/>
    <w:basedOn w:val="Normal"/>
    <w:uiPriority w:val="34"/>
    <w:qFormat/>
    <w:rsid w:val="003B69B7"/>
    <w:pPr>
      <w:ind w:left="720"/>
      <w:contextualSpacing/>
    </w:pPr>
  </w:style>
  <w:style w:type="table" w:styleId="TableGrid">
    <w:name w:val="Table Grid"/>
    <w:basedOn w:val="TableNormal"/>
    <w:uiPriority w:val="59"/>
    <w:rsid w:val="00F57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0C8F"/>
    <w:rPr>
      <w:sz w:val="16"/>
      <w:szCs w:val="16"/>
    </w:rPr>
  </w:style>
  <w:style w:type="paragraph" w:styleId="CommentText">
    <w:name w:val="annotation text"/>
    <w:basedOn w:val="Normal"/>
    <w:link w:val="CommentTextChar"/>
    <w:uiPriority w:val="99"/>
    <w:unhideWhenUsed/>
    <w:rsid w:val="00C90C8F"/>
    <w:rPr>
      <w:sz w:val="20"/>
      <w:szCs w:val="20"/>
    </w:rPr>
  </w:style>
  <w:style w:type="character" w:customStyle="1" w:styleId="CommentTextChar">
    <w:name w:val="Comment Text Char"/>
    <w:basedOn w:val="DefaultParagraphFont"/>
    <w:link w:val="CommentText"/>
    <w:uiPriority w:val="99"/>
    <w:rsid w:val="00C90C8F"/>
  </w:style>
  <w:style w:type="paragraph" w:styleId="CommentSubject">
    <w:name w:val="annotation subject"/>
    <w:basedOn w:val="CommentText"/>
    <w:next w:val="CommentText"/>
    <w:link w:val="CommentSubjectChar"/>
    <w:uiPriority w:val="99"/>
    <w:semiHidden/>
    <w:unhideWhenUsed/>
    <w:rsid w:val="00C90C8F"/>
    <w:rPr>
      <w:b/>
      <w:bCs/>
    </w:rPr>
  </w:style>
  <w:style w:type="character" w:customStyle="1" w:styleId="CommentSubjectChar">
    <w:name w:val="Comment Subject Char"/>
    <w:basedOn w:val="CommentTextChar"/>
    <w:link w:val="CommentSubject"/>
    <w:uiPriority w:val="99"/>
    <w:semiHidden/>
    <w:rsid w:val="00C90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5197">
      <w:bodyDiv w:val="1"/>
      <w:marLeft w:val="0"/>
      <w:marRight w:val="0"/>
      <w:marTop w:val="0"/>
      <w:marBottom w:val="0"/>
      <w:divBdr>
        <w:top w:val="none" w:sz="0" w:space="0" w:color="auto"/>
        <w:left w:val="none" w:sz="0" w:space="0" w:color="auto"/>
        <w:bottom w:val="none" w:sz="0" w:space="0" w:color="auto"/>
        <w:right w:val="none" w:sz="0" w:space="0" w:color="auto"/>
      </w:divBdr>
    </w:div>
    <w:div w:id="6629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i.wi.gov/school-nutrition/usda/hold-recal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Pages>
  <Words>3414</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Commercial Delivery of USDA Foods Template Agreement with Commercial Vendor</vt:lpstr>
    </vt:vector>
  </TitlesOfParts>
  <Company>Department of Public Instruction</Company>
  <LinksUpToDate>false</LinksUpToDate>
  <CharactersWithSpaces>23108</CharactersWithSpaces>
  <SharedDoc>false</SharedDoc>
  <HLinks>
    <vt:vector size="6" baseType="variant">
      <vt:variant>
        <vt:i4>7143463</vt:i4>
      </vt:variant>
      <vt:variant>
        <vt:i4>0</vt:i4>
      </vt:variant>
      <vt:variant>
        <vt:i4>0</vt:i4>
      </vt:variant>
      <vt:variant>
        <vt:i4>5</vt:i4>
      </vt:variant>
      <vt:variant>
        <vt:lpwstr>http://www.dpi.wi.gov/fns/fooddist.html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Delivery of USDA Foods Template Agreement with Commercial Vendor</dc:title>
  <dc:subject>Wisconsin USDA Foods Program</dc:subject>
  <dc:creator>DPI</dc:creator>
  <cp:keywords>commodities, commercial, delivery, vendor</cp:keywords>
  <cp:lastModifiedBy>Oele, Jessica M.   DPI</cp:lastModifiedBy>
  <cp:revision>4</cp:revision>
  <cp:lastPrinted>2018-10-17T15:34:00Z</cp:lastPrinted>
  <dcterms:created xsi:type="dcterms:W3CDTF">2024-02-09T17:42:00Z</dcterms:created>
  <dcterms:modified xsi:type="dcterms:W3CDTF">2024-02-09T20:31:00Z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